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A2EAD" w:rsidRPr="00C812AC" w:rsidTr="00222925">
        <w:trPr>
          <w:trHeight w:val="982"/>
        </w:trPr>
        <w:tc>
          <w:tcPr>
            <w:tcW w:w="3621" w:type="dxa"/>
          </w:tcPr>
          <w:p w:rsidR="00C812AC" w:rsidRPr="00DD10DB" w:rsidRDefault="00C812AC" w:rsidP="0049677B">
            <w:pPr>
              <w:pStyle w:val="Style18"/>
              <w:widowControl/>
              <w:rPr>
                <w:rStyle w:val="FontStyle22"/>
                <w:b w:val="0"/>
                <w:color w:val="FF0000"/>
                <w:spacing w:val="70"/>
                <w:sz w:val="28"/>
                <w:szCs w:val="28"/>
              </w:rPr>
            </w:pPr>
          </w:p>
        </w:tc>
      </w:tr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Pr="00DD10DB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</w:p>
          <w:p w:rsidR="00B94F1F" w:rsidRPr="00DD10DB" w:rsidRDefault="00CF69B8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>«</w:t>
            </w:r>
            <w:r w:rsidR="00B94F1F" w:rsidRPr="00DD10DB">
              <w:rPr>
                <w:rStyle w:val="FontStyle25"/>
                <w:bCs/>
                <w:sz w:val="28"/>
                <w:szCs w:val="28"/>
              </w:rPr>
              <w:t>УТВЕРЖДЕН</w:t>
            </w:r>
          </w:p>
          <w:p w:rsidR="00B94F1F" w:rsidRPr="00DD10DB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 xml:space="preserve">приказом </w:t>
            </w:r>
            <w:r w:rsidR="00874702">
              <w:rPr>
                <w:rStyle w:val="FontStyle25"/>
                <w:bCs/>
                <w:sz w:val="28"/>
                <w:szCs w:val="28"/>
              </w:rPr>
              <w:t>Татарстанстата</w:t>
            </w:r>
          </w:p>
          <w:p w:rsidR="00B94F1F" w:rsidRPr="00DD10DB" w:rsidRDefault="00B94F1F" w:rsidP="00874702">
            <w:pPr>
              <w:pStyle w:val="Style18"/>
              <w:widowControl/>
              <w:jc w:val="center"/>
              <w:rPr>
                <w:rStyle w:val="FontStyle25"/>
                <w:bCs/>
                <w:sz w:val="28"/>
                <w:szCs w:val="28"/>
              </w:rPr>
            </w:pPr>
            <w:r w:rsidRPr="00DD10DB">
              <w:rPr>
                <w:rStyle w:val="FontStyle25"/>
                <w:bCs/>
                <w:sz w:val="28"/>
                <w:szCs w:val="28"/>
              </w:rPr>
              <w:t xml:space="preserve">от 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>08</w:t>
            </w:r>
            <w:r w:rsidRPr="00DD10DB">
              <w:rPr>
                <w:rStyle w:val="FontStyle25"/>
                <w:bCs/>
                <w:sz w:val="28"/>
                <w:szCs w:val="28"/>
              </w:rPr>
              <w:t>.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>02</w:t>
            </w:r>
            <w:r w:rsidRPr="00DD10DB">
              <w:rPr>
                <w:rStyle w:val="FontStyle25"/>
                <w:bCs/>
                <w:sz w:val="28"/>
                <w:szCs w:val="28"/>
              </w:rPr>
              <w:t>.2021 №</w:t>
            </w:r>
            <w:r w:rsidR="00CF69B8"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  <w:r w:rsidR="00874702">
              <w:rPr>
                <w:rStyle w:val="FontStyle25"/>
                <w:bCs/>
                <w:sz w:val="28"/>
                <w:szCs w:val="28"/>
              </w:rPr>
              <w:t>13</w:t>
            </w:r>
            <w:r w:rsidRPr="00DD10DB">
              <w:rPr>
                <w:rStyle w:val="FontStyle25"/>
                <w:bCs/>
                <w:sz w:val="28"/>
                <w:szCs w:val="28"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0F049A" w:rsidRDefault="000F049A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94F1F" w:rsidRDefault="00B94F1F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24116D" w:rsidRPr="00DD10DB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  <w:sz w:val="28"/>
          <w:szCs w:val="28"/>
        </w:rPr>
      </w:pPr>
      <w:r w:rsidRPr="00DD10DB">
        <w:rPr>
          <w:rStyle w:val="FontStyle22"/>
          <w:spacing w:val="70"/>
          <w:sz w:val="28"/>
          <w:szCs w:val="28"/>
        </w:rPr>
        <w:t>ПЛАН</w:t>
      </w:r>
    </w:p>
    <w:p w:rsidR="00DA450E" w:rsidRPr="00DD10DB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 w:rsidRPr="00DD10DB">
        <w:rPr>
          <w:rStyle w:val="FontStyle24"/>
          <w:sz w:val="28"/>
          <w:szCs w:val="28"/>
        </w:rPr>
        <w:t xml:space="preserve"> </w:t>
      </w:r>
      <w:r w:rsidR="0024116D" w:rsidRPr="00DD10DB">
        <w:rPr>
          <w:rStyle w:val="FontStyle24"/>
          <w:sz w:val="28"/>
          <w:szCs w:val="28"/>
        </w:rPr>
        <w:t>Территориального органа</w:t>
      </w:r>
      <w:r w:rsidR="00FB03C6" w:rsidRPr="00DD10DB">
        <w:rPr>
          <w:rStyle w:val="FontStyle24"/>
          <w:sz w:val="28"/>
          <w:szCs w:val="28"/>
        </w:rPr>
        <w:t xml:space="preserve"> </w:t>
      </w:r>
      <w:r w:rsidRPr="00DD10DB">
        <w:rPr>
          <w:rStyle w:val="FontStyle24"/>
          <w:sz w:val="28"/>
          <w:szCs w:val="28"/>
        </w:rPr>
        <w:t>Федеральной службе государственной статистики</w:t>
      </w:r>
      <w:r w:rsidR="00FB03C6" w:rsidRPr="00DD10DB">
        <w:rPr>
          <w:rStyle w:val="FontStyle24"/>
          <w:sz w:val="28"/>
          <w:szCs w:val="28"/>
        </w:rPr>
        <w:t xml:space="preserve"> по Республике </w:t>
      </w:r>
      <w:r w:rsidR="00874702">
        <w:rPr>
          <w:rStyle w:val="FontStyle24"/>
          <w:sz w:val="28"/>
          <w:szCs w:val="28"/>
        </w:rPr>
        <w:t>Татарстан</w:t>
      </w:r>
    </w:p>
    <w:p w:rsidR="00DA450E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r w:rsidRPr="00DD10DB">
        <w:rPr>
          <w:rStyle w:val="FontStyle24"/>
          <w:sz w:val="28"/>
          <w:szCs w:val="28"/>
        </w:rPr>
        <w:t xml:space="preserve">по </w:t>
      </w:r>
      <w:r w:rsidR="0024116D" w:rsidRPr="00DD10DB">
        <w:rPr>
          <w:rStyle w:val="FontStyle24"/>
          <w:sz w:val="28"/>
          <w:szCs w:val="28"/>
        </w:rPr>
        <w:t>противодействи</w:t>
      </w:r>
      <w:r w:rsidRPr="00DD10DB">
        <w:rPr>
          <w:rStyle w:val="FontStyle24"/>
          <w:sz w:val="28"/>
          <w:szCs w:val="28"/>
        </w:rPr>
        <w:t>ю</w:t>
      </w:r>
      <w:r w:rsidR="0024116D" w:rsidRPr="00DD10DB">
        <w:rPr>
          <w:rStyle w:val="FontStyle24"/>
          <w:sz w:val="28"/>
          <w:szCs w:val="28"/>
        </w:rPr>
        <w:t xml:space="preserve"> коррупции </w:t>
      </w:r>
      <w:r w:rsidR="00DA450E" w:rsidRPr="00DD10DB">
        <w:rPr>
          <w:rStyle w:val="FontStyle24"/>
          <w:sz w:val="28"/>
          <w:szCs w:val="28"/>
        </w:rPr>
        <w:t>на 20</w:t>
      </w:r>
      <w:r w:rsidRPr="00DD10DB">
        <w:rPr>
          <w:rStyle w:val="FontStyle24"/>
          <w:sz w:val="28"/>
          <w:szCs w:val="28"/>
        </w:rPr>
        <w:t>2</w:t>
      </w:r>
      <w:r w:rsidR="00DA450E" w:rsidRPr="00DD10DB">
        <w:rPr>
          <w:rStyle w:val="FontStyle24"/>
          <w:sz w:val="28"/>
          <w:szCs w:val="28"/>
        </w:rPr>
        <w:t>1</w:t>
      </w:r>
      <w:r w:rsidR="00FB5536" w:rsidRPr="00DD10DB">
        <w:rPr>
          <w:rStyle w:val="FontStyle24"/>
          <w:sz w:val="28"/>
          <w:szCs w:val="28"/>
        </w:rPr>
        <w:t>-202</w:t>
      </w:r>
      <w:r w:rsidR="007418A6" w:rsidRPr="00DD10DB">
        <w:rPr>
          <w:rStyle w:val="FontStyle24"/>
          <w:sz w:val="28"/>
          <w:szCs w:val="28"/>
        </w:rPr>
        <w:t>4</w:t>
      </w:r>
      <w:r w:rsidR="00DA450E" w:rsidRPr="00DD10DB">
        <w:rPr>
          <w:rStyle w:val="FontStyle24"/>
          <w:sz w:val="28"/>
          <w:szCs w:val="28"/>
        </w:rPr>
        <w:t xml:space="preserve"> годы</w:t>
      </w:r>
    </w:p>
    <w:p w:rsidR="00280F07" w:rsidRPr="00DD10DB" w:rsidRDefault="00280F07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  <w:r>
        <w:t xml:space="preserve">(в ред. приказов </w:t>
      </w:r>
      <w:proofErr w:type="spellStart"/>
      <w:r w:rsidR="00BD53FA">
        <w:t>Татарстанстата</w:t>
      </w:r>
      <w:proofErr w:type="spellEnd"/>
      <w:r>
        <w:t xml:space="preserve"> от 14.02.2022 № 13, от 11.04.2022 № 30)</w:t>
      </w:r>
    </w:p>
    <w:p w:rsidR="00F5165B" w:rsidRPr="00524C35" w:rsidRDefault="00F5165B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08"/>
        <w:gridCol w:w="4111"/>
        <w:gridCol w:w="142"/>
        <w:gridCol w:w="2410"/>
        <w:gridCol w:w="2269"/>
        <w:gridCol w:w="2976"/>
        <w:gridCol w:w="2694"/>
      </w:tblGrid>
      <w:tr w:rsidR="00FB606E" w:rsidRPr="00DD10DB" w:rsidTr="00257533">
        <w:tc>
          <w:tcPr>
            <w:tcW w:w="708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B606E" w:rsidRPr="00DD10DB" w:rsidRDefault="00FB606E" w:rsidP="00DA450E">
            <w:pPr>
              <w:pStyle w:val="Style19"/>
              <w:widowControl/>
              <w:ind w:left="465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9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>Ожидаемый результат</w:t>
            </w:r>
          </w:p>
        </w:tc>
        <w:tc>
          <w:tcPr>
            <w:tcW w:w="2694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Итоговый документ</w:t>
            </w:r>
          </w:p>
        </w:tc>
      </w:tr>
      <w:tr w:rsidR="00FB606E" w:rsidRPr="00DD10DB" w:rsidTr="007761B6">
        <w:tc>
          <w:tcPr>
            <w:tcW w:w="15310" w:type="dxa"/>
            <w:gridSpan w:val="7"/>
          </w:tcPr>
          <w:p w:rsidR="00FB606E" w:rsidRPr="00DD10DB" w:rsidRDefault="00FB606E" w:rsidP="00112809">
            <w:pPr>
              <w:pStyle w:val="Style16"/>
              <w:widowControl/>
              <w:spacing w:before="9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Республике </w:t>
            </w:r>
            <w:r>
              <w:rPr>
                <w:rStyle w:val="FontStyle24"/>
                <w:sz w:val="24"/>
                <w:szCs w:val="24"/>
              </w:rPr>
              <w:t>Татарстан</w:t>
            </w:r>
            <w:r w:rsidRPr="00DD10DB">
              <w:rPr>
                <w:rStyle w:val="FontStyle24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</w:tcPr>
          <w:p w:rsidR="00FB606E" w:rsidRPr="00F921D4" w:rsidRDefault="00565322" w:rsidP="00874702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представление недостоверных первичных статистических данных </w:t>
            </w:r>
          </w:p>
        </w:tc>
        <w:tc>
          <w:tcPr>
            <w:tcW w:w="2410" w:type="dxa"/>
          </w:tcPr>
          <w:p w:rsidR="000B0E7B" w:rsidRPr="00F921D4" w:rsidRDefault="000B0E7B" w:rsidP="000B0E7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FB606E" w:rsidRDefault="002B5360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Чумаков А.Р.</w:t>
            </w:r>
            <w:r w:rsidR="00565322" w:rsidRPr="00F921D4">
              <w:rPr>
                <w:rStyle w:val="FontStyle25"/>
                <w:b/>
                <w:color w:val="000000" w:themeColor="text1"/>
              </w:rPr>
              <w:t xml:space="preserve"> </w:t>
            </w:r>
          </w:p>
          <w:p w:rsidR="00503FF4" w:rsidRDefault="00503FF4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503FF4">
              <w:rPr>
                <w:rStyle w:val="FontStyle25"/>
                <w:color w:val="000000" w:themeColor="text1"/>
              </w:rPr>
              <w:t>Отдел государственной статистики в г. Казань</w:t>
            </w:r>
          </w:p>
          <w:p w:rsidR="00503FF4" w:rsidRPr="00503FF4" w:rsidRDefault="00503FF4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proofErr w:type="spellStart"/>
            <w:r w:rsidRPr="00503FF4">
              <w:rPr>
                <w:rStyle w:val="FontStyle25"/>
                <w:b/>
                <w:color w:val="000000" w:themeColor="text1"/>
              </w:rPr>
              <w:t>Графова</w:t>
            </w:r>
            <w:proofErr w:type="spellEnd"/>
            <w:r w:rsidRPr="00503FF4">
              <w:rPr>
                <w:rStyle w:val="FontStyle25"/>
                <w:b/>
                <w:color w:val="000000" w:themeColor="text1"/>
              </w:rPr>
              <w:t xml:space="preserve"> А.И.</w:t>
            </w:r>
          </w:p>
        </w:tc>
        <w:tc>
          <w:tcPr>
            <w:tcW w:w="2269" w:type="dxa"/>
          </w:tcPr>
          <w:p w:rsidR="00FB606E" w:rsidRPr="00F921D4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Март 2022</w:t>
            </w:r>
            <w:r w:rsidR="00F56CE8" w:rsidRPr="00F921D4">
              <w:rPr>
                <w:rStyle w:val="FontStyle25"/>
                <w:color w:val="000000" w:themeColor="text1"/>
              </w:rPr>
              <w:t xml:space="preserve"> г.</w:t>
            </w:r>
          </w:p>
          <w:p w:rsidR="0004417F" w:rsidRPr="00F921D4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Март 2023</w:t>
            </w:r>
            <w:r w:rsidR="00F56CE8" w:rsidRPr="00F921D4">
              <w:rPr>
                <w:rStyle w:val="FontStyle25"/>
                <w:color w:val="000000" w:themeColor="text1"/>
              </w:rPr>
              <w:t xml:space="preserve"> г.</w:t>
            </w:r>
          </w:p>
          <w:p w:rsidR="0004417F" w:rsidRPr="00F921D4" w:rsidRDefault="0004417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Март 2024</w:t>
            </w:r>
            <w:r w:rsidR="00F56CE8" w:rsidRPr="00F921D4">
              <w:rPr>
                <w:rStyle w:val="FontStyle25"/>
                <w:color w:val="000000" w:themeColor="text1"/>
              </w:rPr>
              <w:t xml:space="preserve"> г.</w:t>
            </w:r>
          </w:p>
        </w:tc>
        <w:tc>
          <w:tcPr>
            <w:tcW w:w="2976" w:type="dxa"/>
          </w:tcPr>
          <w:p w:rsidR="00FB606E" w:rsidRPr="00F921D4" w:rsidRDefault="0004417F" w:rsidP="006746B8">
            <w:pPr>
              <w:pStyle w:val="Style17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Выявление типичных нарушений, причин факторов и условий, способствующих возникновению нарушений. Проведение семинара с должностными лицами Татарстанстата, уполномоченными составлять протоколы об административных правонарушениях</w:t>
            </w:r>
          </w:p>
        </w:tc>
        <w:tc>
          <w:tcPr>
            <w:tcW w:w="2694" w:type="dxa"/>
          </w:tcPr>
          <w:p w:rsidR="002B5360" w:rsidRPr="00F921D4" w:rsidRDefault="0004417F" w:rsidP="002B5360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Презентация, </w:t>
            </w:r>
          </w:p>
          <w:p w:rsidR="00FB606E" w:rsidRPr="00F921D4" w:rsidRDefault="0004417F" w:rsidP="002B5360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обучающий семинар. 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1.2.</w:t>
            </w:r>
          </w:p>
        </w:tc>
        <w:tc>
          <w:tcPr>
            <w:tcW w:w="4253" w:type="dxa"/>
            <w:gridSpan w:val="2"/>
          </w:tcPr>
          <w:p w:rsidR="002B5360" w:rsidRPr="00F921D4" w:rsidRDefault="00005A50" w:rsidP="00874702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Обобщение практики рассмотрения обращений граждан и организаций по вопросам оказания Татарстанстатом </w:t>
            </w:r>
            <w:r w:rsidRPr="00F921D4">
              <w:rPr>
                <w:color w:val="000000" w:themeColor="text1"/>
              </w:rPr>
              <w:lastRenderedPageBreak/>
              <w:t xml:space="preserve">государственных услуг: </w:t>
            </w:r>
          </w:p>
          <w:p w:rsidR="00FB606E" w:rsidRPr="00F921D4" w:rsidRDefault="00005A50" w:rsidP="00874702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пред</w:t>
            </w:r>
            <w:r w:rsidR="002B5360" w:rsidRPr="00F921D4">
              <w:rPr>
                <w:color w:val="000000" w:themeColor="text1"/>
              </w:rPr>
              <w:t>о</w:t>
            </w:r>
            <w:r w:rsidRPr="00F921D4">
              <w:rPr>
                <w:color w:val="000000" w:themeColor="text1"/>
              </w:rPr>
              <w:t>ставление официальной статистической информации;</w:t>
            </w:r>
          </w:p>
          <w:p w:rsidR="00005A50" w:rsidRPr="00F921D4" w:rsidRDefault="00005A50" w:rsidP="00874702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 </w:t>
            </w:r>
          </w:p>
        </w:tc>
        <w:tc>
          <w:tcPr>
            <w:tcW w:w="2410" w:type="dxa"/>
          </w:tcPr>
          <w:p w:rsidR="007F1CA5" w:rsidRPr="00F921D4" w:rsidRDefault="007F1CA5" w:rsidP="007F1CA5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 xml:space="preserve">Отдел сводных статистических работ и общественных </w:t>
            </w:r>
            <w:r w:rsidRPr="00F921D4">
              <w:rPr>
                <w:rStyle w:val="FontStyle25"/>
                <w:color w:val="000000" w:themeColor="text1"/>
              </w:rPr>
              <w:lastRenderedPageBreak/>
              <w:t>связей</w:t>
            </w:r>
          </w:p>
          <w:p w:rsidR="007F1CA5" w:rsidRPr="00F921D4" w:rsidRDefault="007F1CA5" w:rsidP="007F1CA5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Михалевич И.Б.</w:t>
            </w:r>
          </w:p>
          <w:p w:rsidR="00045708" w:rsidRPr="00F921D4" w:rsidRDefault="002B5360" w:rsidP="00045708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О</w:t>
            </w:r>
            <w:r w:rsidR="00045708" w:rsidRPr="00F921D4">
              <w:rPr>
                <w:rStyle w:val="FontStyle25"/>
                <w:color w:val="000000" w:themeColor="text1"/>
              </w:rPr>
              <w:t>тдел статистики финансов, региональных счетов и балансов</w:t>
            </w:r>
          </w:p>
          <w:p w:rsidR="00045708" w:rsidRPr="00F921D4" w:rsidRDefault="00045708" w:rsidP="00045708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Галдина А.А.</w:t>
            </w:r>
          </w:p>
          <w:p w:rsidR="00045708" w:rsidRPr="00F921D4" w:rsidRDefault="002B5360" w:rsidP="00045708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</w:t>
            </w:r>
            <w:r w:rsidR="00045708" w:rsidRPr="00F921D4">
              <w:rPr>
                <w:rStyle w:val="FontStyle25"/>
                <w:color w:val="000000" w:themeColor="text1"/>
              </w:rPr>
              <w:t>дминистративн</w:t>
            </w:r>
            <w:r w:rsidRPr="00F921D4">
              <w:rPr>
                <w:rStyle w:val="FontStyle25"/>
                <w:color w:val="000000" w:themeColor="text1"/>
              </w:rPr>
              <w:t>ый отдел</w:t>
            </w:r>
          </w:p>
          <w:p w:rsidR="00045708" w:rsidRPr="00F921D4" w:rsidRDefault="00045708" w:rsidP="00EB2D2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Иванова Т.В.</w:t>
            </w:r>
          </w:p>
        </w:tc>
        <w:tc>
          <w:tcPr>
            <w:tcW w:w="2269" w:type="dxa"/>
          </w:tcPr>
          <w:p w:rsidR="00FB606E" w:rsidRPr="00F921D4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20 декабря 2022 г.</w:t>
            </w:r>
          </w:p>
          <w:p w:rsidR="00E65AA3" w:rsidRPr="00F921D4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2023 г.</w:t>
            </w:r>
          </w:p>
          <w:p w:rsidR="00E65AA3" w:rsidRPr="00F921D4" w:rsidRDefault="00E65AA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2024 г.</w:t>
            </w:r>
          </w:p>
        </w:tc>
        <w:tc>
          <w:tcPr>
            <w:tcW w:w="2976" w:type="dxa"/>
          </w:tcPr>
          <w:p w:rsidR="00FB606E" w:rsidRPr="00F921D4" w:rsidRDefault="00E65AA3" w:rsidP="006746B8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Выявление причин и условий нарушений, совершаемых </w:t>
            </w:r>
            <w:r w:rsidRPr="00F921D4">
              <w:rPr>
                <w:color w:val="000000" w:themeColor="text1"/>
              </w:rPr>
              <w:lastRenderedPageBreak/>
              <w:t>должностными лицами Татарстанстата, при оказании государственных услуг организациями и гражданам</w:t>
            </w:r>
          </w:p>
        </w:tc>
        <w:tc>
          <w:tcPr>
            <w:tcW w:w="2694" w:type="dxa"/>
          </w:tcPr>
          <w:p w:rsidR="00FB606E" w:rsidRPr="00F921D4" w:rsidRDefault="00E65AA3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lastRenderedPageBreak/>
              <w:t>Отчет о выпол</w:t>
            </w:r>
            <w:r w:rsidR="00C57B37" w:rsidRPr="00F921D4">
              <w:rPr>
                <w:color w:val="000000" w:themeColor="text1"/>
              </w:rPr>
              <w:t xml:space="preserve">нении мероприятия, направленный </w:t>
            </w:r>
            <w:r w:rsidRPr="00F921D4">
              <w:rPr>
                <w:color w:val="000000" w:themeColor="text1"/>
              </w:rPr>
              <w:t xml:space="preserve">в </w:t>
            </w:r>
            <w:r w:rsidRPr="00F921D4">
              <w:rPr>
                <w:color w:val="000000" w:themeColor="text1"/>
              </w:rPr>
              <w:lastRenderedPageBreak/>
              <w:t>Управление правового обеспечения Росстата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3" w:type="dxa"/>
            <w:gridSpan w:val="2"/>
          </w:tcPr>
          <w:p w:rsidR="00FB606E" w:rsidRPr="00F921D4" w:rsidRDefault="00E65AA3" w:rsidP="00E43E84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 xml:space="preserve">Обобщение практики рассмотрения уведомлений гражданских служащих </w:t>
            </w:r>
            <w:r w:rsidR="007F4CFB" w:rsidRPr="00F921D4">
              <w:rPr>
                <w:rStyle w:val="FontStyle25"/>
                <w:color w:val="000000" w:themeColor="text1"/>
              </w:rPr>
              <w:t>Татарстанстата</w:t>
            </w:r>
            <w:r w:rsidR="008124F8" w:rsidRPr="00F921D4">
              <w:rPr>
                <w:rStyle w:val="FontStyle25"/>
                <w:color w:val="000000" w:themeColor="text1"/>
              </w:rPr>
              <w:t xml:space="preserve">, </w:t>
            </w:r>
            <w:r w:rsidR="007F4CFB" w:rsidRPr="00F921D4">
              <w:rPr>
                <w:rStyle w:val="FontStyle25"/>
                <w:color w:val="000000" w:themeColor="text1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FB606E" w:rsidRPr="00F921D4" w:rsidRDefault="00FB606E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7F4CFB" w:rsidRPr="00F921D4" w:rsidRDefault="007F4CFB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FB606E" w:rsidRPr="00F921D4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2022</w:t>
            </w:r>
            <w:r w:rsidR="007E1D97" w:rsidRPr="00F921D4">
              <w:rPr>
                <w:rStyle w:val="FontStyle25"/>
                <w:color w:val="000000" w:themeColor="text1"/>
              </w:rPr>
              <w:t xml:space="preserve"> г.</w:t>
            </w:r>
          </w:p>
          <w:p w:rsidR="007F4CFB" w:rsidRPr="00F921D4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2023</w:t>
            </w:r>
            <w:r w:rsidR="007E1D97" w:rsidRPr="00F921D4">
              <w:rPr>
                <w:rStyle w:val="FontStyle25"/>
                <w:color w:val="000000" w:themeColor="text1"/>
              </w:rPr>
              <w:t xml:space="preserve"> г.</w:t>
            </w:r>
          </w:p>
          <w:p w:rsidR="007F4CFB" w:rsidRPr="00F921D4" w:rsidRDefault="007F4CFB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2024</w:t>
            </w:r>
            <w:r w:rsidR="007E1D97" w:rsidRPr="00F921D4">
              <w:rPr>
                <w:rStyle w:val="FontStyle25"/>
                <w:color w:val="000000" w:themeColor="text1"/>
              </w:rPr>
              <w:t xml:space="preserve"> г.</w:t>
            </w:r>
          </w:p>
        </w:tc>
        <w:tc>
          <w:tcPr>
            <w:tcW w:w="2976" w:type="dxa"/>
          </w:tcPr>
          <w:p w:rsidR="00FB606E" w:rsidRPr="00F921D4" w:rsidRDefault="008124F8" w:rsidP="00E43E84">
            <w:pPr>
              <w:pStyle w:val="Style17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Выявление сфер деятельности в системе Т</w:t>
            </w:r>
            <w:r w:rsidR="007F4CFB" w:rsidRPr="00F921D4">
              <w:rPr>
                <w:color w:val="000000" w:themeColor="text1"/>
              </w:rPr>
              <w:t>атарстанстата,</w:t>
            </w:r>
            <w:r w:rsidR="00E43E84" w:rsidRPr="00F921D4">
              <w:rPr>
                <w:color w:val="000000" w:themeColor="text1"/>
              </w:rPr>
              <w:t xml:space="preserve"> </w:t>
            </w:r>
            <w:r w:rsidR="007F4CFB" w:rsidRPr="00F921D4">
              <w:rPr>
                <w:color w:val="000000" w:themeColor="text1"/>
              </w:rPr>
              <w:t xml:space="preserve">где наиболее вероятно возникновение конфликта </w:t>
            </w:r>
            <w:r w:rsidRPr="00F921D4">
              <w:rPr>
                <w:color w:val="000000" w:themeColor="text1"/>
              </w:rPr>
              <w:t>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Татарстанстата</w:t>
            </w:r>
          </w:p>
        </w:tc>
        <w:tc>
          <w:tcPr>
            <w:tcW w:w="2694" w:type="dxa"/>
          </w:tcPr>
          <w:p w:rsidR="00FB606E" w:rsidRPr="00F921D4" w:rsidRDefault="00045708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Отчет о выполнении мероприятия, направленный в Управление правового обеспечения Росстата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1.4</w:t>
            </w:r>
          </w:p>
        </w:tc>
        <w:tc>
          <w:tcPr>
            <w:tcW w:w="4253" w:type="dxa"/>
            <w:gridSpan w:val="2"/>
          </w:tcPr>
          <w:p w:rsidR="00FB606E" w:rsidRPr="00F921D4" w:rsidRDefault="00881CDE" w:rsidP="0020272F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выполнении работ (оказание услуг) с гражданином, замещавшим должность государственной гражданской службы в Татарстанстате</w:t>
            </w:r>
          </w:p>
        </w:tc>
        <w:tc>
          <w:tcPr>
            <w:tcW w:w="2410" w:type="dxa"/>
          </w:tcPr>
          <w:p w:rsidR="00881CDE" w:rsidRPr="00F921D4" w:rsidRDefault="00881CDE" w:rsidP="00881CD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FB606E" w:rsidRPr="00F921D4" w:rsidRDefault="00881CDE" w:rsidP="00881CD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FB606E" w:rsidRPr="00F921D4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2022</w:t>
            </w:r>
          </w:p>
          <w:p w:rsidR="00881CDE" w:rsidRPr="00F921D4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2023</w:t>
            </w:r>
          </w:p>
          <w:p w:rsidR="00881CDE" w:rsidRPr="00F921D4" w:rsidRDefault="00881CDE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2024</w:t>
            </w:r>
          </w:p>
        </w:tc>
        <w:tc>
          <w:tcPr>
            <w:tcW w:w="2976" w:type="dxa"/>
          </w:tcPr>
          <w:p w:rsidR="00FB606E" w:rsidRPr="00F921D4" w:rsidRDefault="003F1B72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Выявление условий (с учетом ведомственной специфики), в соответствии с которыми гражданин (бывший гражданский служащий Татарстанстата) в обязательном порядке обязан получить согласие соответствующей комиссии Татарстанстата на трудоустройство</w:t>
            </w:r>
          </w:p>
        </w:tc>
        <w:tc>
          <w:tcPr>
            <w:tcW w:w="2694" w:type="dxa"/>
          </w:tcPr>
          <w:p w:rsidR="00FB606E" w:rsidRPr="00F921D4" w:rsidRDefault="005D31F4" w:rsidP="0062764A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Отчет о выполнении мероприятия, направленный в Управление правового обеспечения Росстата, корректировка памятки увольняющемуся (при необходимости)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1.5</w:t>
            </w:r>
          </w:p>
        </w:tc>
        <w:tc>
          <w:tcPr>
            <w:tcW w:w="4253" w:type="dxa"/>
            <w:gridSpan w:val="2"/>
          </w:tcPr>
          <w:p w:rsidR="00FB606E" w:rsidRPr="00F921D4" w:rsidRDefault="00257533" w:rsidP="000F0993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</w:t>
            </w:r>
            <w:r w:rsidR="00A91819" w:rsidRPr="00F921D4">
              <w:rPr>
                <w:color w:val="000000" w:themeColor="text1"/>
              </w:rPr>
              <w:t xml:space="preserve">одах) в рамках </w:t>
            </w:r>
            <w:r w:rsidR="00A91819" w:rsidRPr="00F921D4">
              <w:rPr>
                <w:color w:val="000000" w:themeColor="text1"/>
              </w:rPr>
              <w:lastRenderedPageBreak/>
              <w:t>декларационной ка</w:t>
            </w:r>
            <w:r w:rsidRPr="00F921D4">
              <w:rPr>
                <w:color w:val="000000" w:themeColor="text1"/>
              </w:rPr>
              <w:t>мпании, представляемых гражданскими служащими Татарстанстата</w:t>
            </w:r>
          </w:p>
        </w:tc>
        <w:tc>
          <w:tcPr>
            <w:tcW w:w="2410" w:type="dxa"/>
          </w:tcPr>
          <w:p w:rsidR="00257533" w:rsidRPr="00F921D4" w:rsidRDefault="00257533" w:rsidP="00257533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FB606E" w:rsidRPr="00F921D4" w:rsidRDefault="00257533" w:rsidP="00257533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FB606E" w:rsidRPr="00F921D4" w:rsidRDefault="00257533" w:rsidP="005D31F4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До 30 апреля 2022 г.</w:t>
            </w:r>
          </w:p>
          <w:p w:rsidR="00257533" w:rsidRPr="00F921D4" w:rsidRDefault="00257533" w:rsidP="00A91819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До 30 апреля 2023 г.</w:t>
            </w:r>
          </w:p>
          <w:p w:rsidR="00257533" w:rsidRPr="00F921D4" w:rsidRDefault="00257533" w:rsidP="00A91819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До 30 апреля 2024 г.</w:t>
            </w:r>
          </w:p>
        </w:tc>
        <w:tc>
          <w:tcPr>
            <w:tcW w:w="2976" w:type="dxa"/>
          </w:tcPr>
          <w:p w:rsidR="00FB606E" w:rsidRPr="00F921D4" w:rsidRDefault="004147D7" w:rsidP="00A91819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Еженедельно, начин</w:t>
            </w:r>
            <w:r w:rsidR="00257533" w:rsidRPr="00F921D4">
              <w:rPr>
                <w:color w:val="000000" w:themeColor="text1"/>
              </w:rPr>
              <w:t>ая с 10 апрел</w:t>
            </w:r>
            <w:r w:rsidR="00A91819" w:rsidRPr="00F921D4">
              <w:rPr>
                <w:color w:val="000000" w:themeColor="text1"/>
              </w:rPr>
              <w:t xml:space="preserve">я, информирование руководителя Татарстанстата о ходе </w:t>
            </w:r>
            <w:r w:rsidR="00A91819" w:rsidRPr="00F921D4">
              <w:rPr>
                <w:color w:val="000000" w:themeColor="text1"/>
              </w:rPr>
              <w:lastRenderedPageBreak/>
              <w:t>декларационной ка</w:t>
            </w:r>
            <w:r w:rsidR="00257533" w:rsidRPr="00F921D4">
              <w:rPr>
                <w:color w:val="000000" w:themeColor="text1"/>
              </w:rPr>
              <w:t>мпании. Повышение исполнительской дисциплины</w:t>
            </w:r>
          </w:p>
        </w:tc>
        <w:tc>
          <w:tcPr>
            <w:tcW w:w="2694" w:type="dxa"/>
          </w:tcPr>
          <w:p w:rsidR="00FB606E" w:rsidRPr="00F921D4" w:rsidRDefault="008A1B1B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lastRenderedPageBreak/>
              <w:t>Служебная записка руководителю Татарстанстата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3" w:type="dxa"/>
            <w:gridSpan w:val="2"/>
          </w:tcPr>
          <w:p w:rsidR="00FB606E" w:rsidRPr="00F921D4" w:rsidRDefault="008A1B1B" w:rsidP="000F0993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Опубликование Сведений о доходах, представленных гражданскими служащими Татарстанстата на официальном сайте Татарстанстата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8A1B1B" w:rsidRPr="00F921D4" w:rsidRDefault="008A1B1B" w:rsidP="008A1B1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FB606E" w:rsidRPr="00F921D4" w:rsidRDefault="008A1B1B" w:rsidP="008A1B1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3315F0" w:rsidRPr="00F921D4" w:rsidRDefault="003315F0" w:rsidP="003315F0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Отдел сводных статистических работ и общественных связей</w:t>
            </w:r>
          </w:p>
          <w:p w:rsidR="003315F0" w:rsidRPr="00F921D4" w:rsidRDefault="003315F0" w:rsidP="003315F0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Артемин М.Н.</w:t>
            </w:r>
          </w:p>
        </w:tc>
        <w:tc>
          <w:tcPr>
            <w:tcW w:w="2269" w:type="dxa"/>
          </w:tcPr>
          <w:p w:rsidR="00FB606E" w:rsidRPr="00F921D4" w:rsidRDefault="00FB606E" w:rsidP="00D25AB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 xml:space="preserve">В течение </w:t>
            </w:r>
          </w:p>
          <w:p w:rsidR="00FB606E" w:rsidRPr="00F921D4" w:rsidRDefault="008A1B1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2976" w:type="dxa"/>
          </w:tcPr>
          <w:p w:rsidR="00FB606E" w:rsidRPr="00F921D4" w:rsidRDefault="008A1B1B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Повышение открытости и доступности информации</w:t>
            </w:r>
          </w:p>
        </w:tc>
        <w:tc>
          <w:tcPr>
            <w:tcW w:w="2694" w:type="dxa"/>
          </w:tcPr>
          <w:p w:rsidR="00FB606E" w:rsidRPr="00F921D4" w:rsidRDefault="008A1B1B" w:rsidP="003315F0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Служебная записка на внесение изменений на официальном сайте Татарстанстата 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1.7</w:t>
            </w:r>
          </w:p>
        </w:tc>
        <w:tc>
          <w:tcPr>
            <w:tcW w:w="4253" w:type="dxa"/>
            <w:gridSpan w:val="2"/>
          </w:tcPr>
          <w:p w:rsidR="00FB606E" w:rsidRPr="00F921D4" w:rsidRDefault="00271F69" w:rsidP="000F0993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Анализ Сведений о доходах, представленных гражданскими служащими Татарстанстата</w:t>
            </w:r>
          </w:p>
        </w:tc>
        <w:tc>
          <w:tcPr>
            <w:tcW w:w="2410" w:type="dxa"/>
          </w:tcPr>
          <w:p w:rsidR="00271F69" w:rsidRPr="00F921D4" w:rsidRDefault="00271F69" w:rsidP="00271F69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FB606E" w:rsidRPr="00F921D4" w:rsidRDefault="00271F69" w:rsidP="00271F69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FB606E" w:rsidRPr="00F921D4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октября 2022 г.</w:t>
            </w:r>
          </w:p>
          <w:p w:rsidR="00271F69" w:rsidRPr="00F921D4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октября 2023 г.</w:t>
            </w:r>
          </w:p>
          <w:p w:rsidR="00271F69" w:rsidRPr="00F921D4" w:rsidRDefault="00271F69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октября 2024 г.</w:t>
            </w:r>
          </w:p>
        </w:tc>
        <w:tc>
          <w:tcPr>
            <w:tcW w:w="2976" w:type="dxa"/>
          </w:tcPr>
          <w:p w:rsidR="00FB606E" w:rsidRPr="00F921D4" w:rsidRDefault="00271F69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Выявление признаков нарушения гражданскими служащими Татарстанстата</w:t>
            </w:r>
            <w:r w:rsidR="00037AE5" w:rsidRPr="00F921D4">
              <w:rPr>
                <w:color w:val="000000" w:themeColor="text1"/>
              </w:rPr>
              <w:t xml:space="preserve"> законодательства Российской Федерации</w:t>
            </w:r>
            <w:r w:rsidRPr="00F921D4">
              <w:rPr>
                <w:color w:val="000000" w:themeColor="text1"/>
              </w:rPr>
              <w:t xml:space="preserve"> о противодействии коррупции</w:t>
            </w:r>
          </w:p>
        </w:tc>
        <w:tc>
          <w:tcPr>
            <w:tcW w:w="2694" w:type="dxa"/>
          </w:tcPr>
          <w:p w:rsidR="00FB606E" w:rsidRPr="00F921D4" w:rsidRDefault="00271F69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Доклад на имя руководителя о результатах анализа Сведений о доходах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1.8</w:t>
            </w:r>
          </w:p>
        </w:tc>
        <w:tc>
          <w:tcPr>
            <w:tcW w:w="4253" w:type="dxa"/>
            <w:gridSpan w:val="2"/>
          </w:tcPr>
          <w:p w:rsidR="00FB606E" w:rsidRPr="00F921D4" w:rsidRDefault="00A943CF" w:rsidP="00383A83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="00383A83" w:rsidRPr="00F921D4">
              <w:rPr>
                <w:color w:val="000000" w:themeColor="text1"/>
              </w:rPr>
              <w:t xml:space="preserve">Территориального органа </w:t>
            </w:r>
            <w:r w:rsidR="00922C26" w:rsidRPr="00F921D4">
              <w:rPr>
                <w:color w:val="000000" w:themeColor="text1"/>
              </w:rPr>
              <w:t>Федеральной службы государственной статистики</w:t>
            </w:r>
            <w:r w:rsidR="00383A83" w:rsidRPr="00F921D4">
              <w:rPr>
                <w:color w:val="000000" w:themeColor="text1"/>
              </w:rPr>
              <w:t xml:space="preserve"> по Республике Татарстан</w:t>
            </w:r>
            <w:r w:rsidR="00922C26" w:rsidRPr="00F921D4">
              <w:rPr>
                <w:color w:val="000000" w:themeColor="text1"/>
              </w:rPr>
              <w:t xml:space="preserve"> и урегулированию конфликта интересов (далее – Комиссия)</w:t>
            </w:r>
            <w:r w:rsidR="00383A83" w:rsidRPr="00F921D4">
              <w:rPr>
                <w:color w:val="000000" w:themeColor="text1"/>
              </w:rPr>
              <w:t xml:space="preserve"> </w:t>
            </w:r>
            <w:r w:rsidR="00922C26" w:rsidRPr="00F921D4">
              <w:rPr>
                <w:color w:val="000000" w:themeColor="text1"/>
              </w:rPr>
              <w:t>доклада о результатах анализа сведений о доходах</w:t>
            </w:r>
          </w:p>
        </w:tc>
        <w:tc>
          <w:tcPr>
            <w:tcW w:w="2410" w:type="dxa"/>
          </w:tcPr>
          <w:p w:rsidR="00D2407C" w:rsidRPr="00F921D4" w:rsidRDefault="00D2407C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Комиссия</w:t>
            </w:r>
          </w:p>
          <w:p w:rsidR="00D2407C" w:rsidRPr="00F921D4" w:rsidRDefault="00D2407C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Краснова О.М.</w:t>
            </w:r>
            <w:r w:rsidRPr="00F921D4">
              <w:rPr>
                <w:rStyle w:val="FontStyle25"/>
                <w:color w:val="000000" w:themeColor="text1"/>
              </w:rPr>
              <w:t xml:space="preserve"> (председатель комиссии) </w:t>
            </w:r>
          </w:p>
          <w:p w:rsidR="00D2407C" w:rsidRPr="00F921D4" w:rsidRDefault="00D2407C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D2407C" w:rsidRPr="00F921D4" w:rsidRDefault="00D2407C" w:rsidP="00D2407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(секретарь комиссии)</w:t>
            </w:r>
          </w:p>
          <w:p w:rsidR="00FB606E" w:rsidRPr="00F921D4" w:rsidRDefault="00FB606E" w:rsidP="00922C26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2269" w:type="dxa"/>
          </w:tcPr>
          <w:p w:rsidR="00FB606E" w:rsidRPr="00F921D4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2022 г.</w:t>
            </w:r>
          </w:p>
          <w:p w:rsidR="00B77D6B" w:rsidRPr="00F921D4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2023 г.</w:t>
            </w:r>
          </w:p>
          <w:p w:rsidR="00B77D6B" w:rsidRPr="00F921D4" w:rsidRDefault="00B77D6B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2024 г.</w:t>
            </w:r>
          </w:p>
        </w:tc>
        <w:tc>
          <w:tcPr>
            <w:tcW w:w="2976" w:type="dxa"/>
          </w:tcPr>
          <w:p w:rsidR="00FB606E" w:rsidRPr="00F921D4" w:rsidRDefault="00456FA4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Оценка итогов декларационной компании,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694" w:type="dxa"/>
          </w:tcPr>
          <w:p w:rsidR="00FB606E" w:rsidRPr="00F921D4" w:rsidRDefault="00FE4F7C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Протокол заседании К</w:t>
            </w:r>
            <w:r w:rsidR="00456FA4" w:rsidRPr="00F921D4">
              <w:rPr>
                <w:color w:val="000000" w:themeColor="text1"/>
              </w:rPr>
              <w:t>омиссии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1.9</w:t>
            </w:r>
          </w:p>
        </w:tc>
        <w:tc>
          <w:tcPr>
            <w:tcW w:w="4253" w:type="dxa"/>
            <w:gridSpan w:val="2"/>
          </w:tcPr>
          <w:p w:rsidR="00FB606E" w:rsidRPr="00F921D4" w:rsidRDefault="00456FA4" w:rsidP="002A6C68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Ежегодное проведение семинара для гражданских служащих Татарстанстата, представляющих Сведения о доходах</w:t>
            </w:r>
            <w:r w:rsidR="00F921D4" w:rsidRPr="00F921D4">
              <w:rPr>
                <w:color w:val="000000" w:themeColor="text1"/>
              </w:rPr>
              <w:t>,</w:t>
            </w:r>
            <w:r w:rsidRPr="00F921D4">
              <w:rPr>
                <w:color w:val="000000" w:themeColor="text1"/>
              </w:rPr>
              <w:t xml:space="preserve"> о порядке их заполнения, а так 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10" w:type="dxa"/>
          </w:tcPr>
          <w:p w:rsidR="00456FA4" w:rsidRPr="00F921D4" w:rsidRDefault="00456FA4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176E18" w:rsidRPr="00F921D4" w:rsidRDefault="00176E18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FB606E" w:rsidRPr="00F921D4" w:rsidRDefault="00456FA4" w:rsidP="00456FA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456FA4" w:rsidRPr="00F921D4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2022 г.</w:t>
            </w:r>
          </w:p>
          <w:p w:rsidR="00456FA4" w:rsidRPr="00F921D4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2023 г.</w:t>
            </w:r>
          </w:p>
          <w:p w:rsidR="00FB606E" w:rsidRPr="00F921D4" w:rsidRDefault="00456FA4" w:rsidP="00456FA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2024 г.</w:t>
            </w:r>
          </w:p>
        </w:tc>
        <w:tc>
          <w:tcPr>
            <w:tcW w:w="2976" w:type="dxa"/>
          </w:tcPr>
          <w:p w:rsidR="00FB606E" w:rsidRPr="00F921D4" w:rsidRDefault="00456FA4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94" w:type="dxa"/>
          </w:tcPr>
          <w:p w:rsidR="00D2407C" w:rsidRPr="00F921D4" w:rsidRDefault="00456FA4" w:rsidP="00D2407C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Презентация семинара </w:t>
            </w:r>
          </w:p>
          <w:p w:rsidR="00FB606E" w:rsidRPr="00F921D4" w:rsidRDefault="00456FA4" w:rsidP="0043252E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(с размещением на вну</w:t>
            </w:r>
            <w:r w:rsidR="0043252E" w:rsidRPr="00F921D4">
              <w:rPr>
                <w:color w:val="000000" w:themeColor="text1"/>
              </w:rPr>
              <w:t>треннем портале Татарстанстата</w:t>
            </w:r>
            <w:r w:rsidRPr="00F921D4">
              <w:rPr>
                <w:color w:val="000000" w:themeColor="text1"/>
              </w:rPr>
              <w:t>)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1.10</w:t>
            </w:r>
          </w:p>
        </w:tc>
        <w:tc>
          <w:tcPr>
            <w:tcW w:w="4253" w:type="dxa"/>
            <w:gridSpan w:val="2"/>
          </w:tcPr>
          <w:p w:rsidR="00FB606E" w:rsidRPr="00F921D4" w:rsidRDefault="00112A42" w:rsidP="00C60F72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Обеспечение участия в мероприятиях по профессиональному развитию в области </w:t>
            </w:r>
            <w:r w:rsidRPr="00F921D4">
              <w:rPr>
                <w:color w:val="000000" w:themeColor="text1"/>
              </w:rPr>
              <w:lastRenderedPageBreak/>
              <w:t>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</w:t>
            </w:r>
            <w:r w:rsidR="00C60F72" w:rsidRPr="00F921D4">
              <w:rPr>
                <w:color w:val="000000" w:themeColor="text1"/>
              </w:rPr>
              <w:t xml:space="preserve">, </w:t>
            </w:r>
            <w:r w:rsidRPr="00F921D4">
              <w:rPr>
                <w:color w:val="000000" w:themeColor="text1"/>
              </w:rPr>
              <w:t xml:space="preserve">в должностные обязанности которых входит участие в противодействии коррупции  </w:t>
            </w:r>
          </w:p>
        </w:tc>
        <w:tc>
          <w:tcPr>
            <w:tcW w:w="2410" w:type="dxa"/>
          </w:tcPr>
          <w:p w:rsidR="00176E18" w:rsidRPr="00F921D4" w:rsidRDefault="00176E18" w:rsidP="00176E18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176E18" w:rsidRPr="00F921D4" w:rsidRDefault="00176E18" w:rsidP="00176E18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lastRenderedPageBreak/>
              <w:t>Каюмова И.В.</w:t>
            </w:r>
          </w:p>
          <w:p w:rsidR="00FB606E" w:rsidRPr="00F921D4" w:rsidRDefault="00176E18" w:rsidP="00176E18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176E18" w:rsidRPr="00F921D4" w:rsidRDefault="00176E18" w:rsidP="00176E18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Егорова И.С.</w:t>
            </w:r>
          </w:p>
        </w:tc>
        <w:tc>
          <w:tcPr>
            <w:tcW w:w="2269" w:type="dxa"/>
          </w:tcPr>
          <w:p w:rsidR="00FB606E" w:rsidRPr="00F921D4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20 декабря 2022 г.</w:t>
            </w:r>
          </w:p>
          <w:p w:rsidR="00E161C3" w:rsidRPr="00F921D4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2023 г.</w:t>
            </w:r>
          </w:p>
          <w:p w:rsidR="00E161C3" w:rsidRPr="00F921D4" w:rsidRDefault="00E161C3" w:rsidP="005D45F9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20 декабря 2024 г.</w:t>
            </w:r>
          </w:p>
        </w:tc>
        <w:tc>
          <w:tcPr>
            <w:tcW w:w="2976" w:type="dxa"/>
          </w:tcPr>
          <w:p w:rsidR="00FB606E" w:rsidRPr="00F921D4" w:rsidRDefault="00E161C3" w:rsidP="00E0394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lastRenderedPageBreak/>
              <w:t xml:space="preserve">Совершенствование профессиональных знаний, </w:t>
            </w:r>
            <w:r w:rsidRPr="00F921D4">
              <w:rPr>
                <w:color w:val="000000" w:themeColor="text1"/>
              </w:rPr>
              <w:lastRenderedPageBreak/>
              <w:t>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FB606E" w:rsidRPr="00F921D4" w:rsidRDefault="00176E18" w:rsidP="00176E18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lastRenderedPageBreak/>
              <w:t xml:space="preserve">Отчет о выполнении мероприятия, </w:t>
            </w:r>
            <w:r w:rsidRPr="00F921D4">
              <w:rPr>
                <w:color w:val="000000" w:themeColor="text1"/>
              </w:rPr>
              <w:lastRenderedPageBreak/>
              <w:t>п</w:t>
            </w:r>
            <w:r w:rsidR="00E161C3" w:rsidRPr="00F921D4">
              <w:rPr>
                <w:color w:val="000000" w:themeColor="text1"/>
              </w:rPr>
              <w:t>одготовленный и направленный в Управление правового обеспечения Росстата</w:t>
            </w:r>
          </w:p>
        </w:tc>
      </w:tr>
      <w:tr w:rsidR="009E7F6E" w:rsidRPr="00DD10DB" w:rsidTr="00257533">
        <w:tc>
          <w:tcPr>
            <w:tcW w:w="708" w:type="dxa"/>
          </w:tcPr>
          <w:p w:rsidR="009E7F6E" w:rsidRPr="006706B3" w:rsidRDefault="009E7F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53" w:type="dxa"/>
            <w:gridSpan w:val="2"/>
          </w:tcPr>
          <w:p w:rsidR="009E7F6E" w:rsidRPr="00F921D4" w:rsidRDefault="009E7F6E" w:rsidP="009E7F6E">
            <w:pPr>
              <w:pStyle w:val="Style18"/>
              <w:widowControl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</w:tc>
        <w:tc>
          <w:tcPr>
            <w:tcW w:w="2410" w:type="dxa"/>
          </w:tcPr>
          <w:p w:rsidR="009E7F6E" w:rsidRPr="00F921D4" w:rsidRDefault="009E7F6E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9E7F6E" w:rsidRPr="00F921D4" w:rsidRDefault="009E7F6E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9E7F6E" w:rsidRPr="00F921D4" w:rsidRDefault="009E7F6E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9E7F6E" w:rsidRPr="00F921D4" w:rsidRDefault="009E7F6E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Егорова И.С.</w:t>
            </w:r>
          </w:p>
        </w:tc>
        <w:tc>
          <w:tcPr>
            <w:tcW w:w="2269" w:type="dxa"/>
          </w:tcPr>
          <w:p w:rsidR="009E7F6E" w:rsidRPr="00F921D4" w:rsidRDefault="009E7F6E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2022 г.</w:t>
            </w:r>
          </w:p>
          <w:p w:rsidR="009E7F6E" w:rsidRPr="00F921D4" w:rsidRDefault="009E7F6E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2023 г.</w:t>
            </w:r>
          </w:p>
          <w:p w:rsidR="009E7F6E" w:rsidRPr="00F921D4" w:rsidRDefault="009E7F6E" w:rsidP="001B319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2024 г.</w:t>
            </w:r>
          </w:p>
        </w:tc>
        <w:tc>
          <w:tcPr>
            <w:tcW w:w="2976" w:type="dxa"/>
          </w:tcPr>
          <w:p w:rsidR="009E7F6E" w:rsidRPr="00F921D4" w:rsidRDefault="009E7F6E" w:rsidP="009E7F6E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Повышение уровня информированности гражданских служащих Татарстанстата, впервые поступивших на гражданскую службу с целью предотвращения коррумпированности и неэтичности поведения</w:t>
            </w:r>
          </w:p>
        </w:tc>
        <w:tc>
          <w:tcPr>
            <w:tcW w:w="2694" w:type="dxa"/>
          </w:tcPr>
          <w:p w:rsidR="009E7F6E" w:rsidRPr="00F921D4" w:rsidRDefault="009E7F6E" w:rsidP="009E7F6E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Отчет о выполнении мероприятия, подготовленный и направленный в Управление правового обеспечения Росстата</w:t>
            </w:r>
          </w:p>
        </w:tc>
      </w:tr>
      <w:tr w:rsidR="00C57B37" w:rsidRPr="00DD10DB" w:rsidTr="00257533">
        <w:tc>
          <w:tcPr>
            <w:tcW w:w="708" w:type="dxa"/>
          </w:tcPr>
          <w:p w:rsidR="00C57B37" w:rsidRPr="006706B3" w:rsidRDefault="00C57B37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1.12</w:t>
            </w:r>
          </w:p>
        </w:tc>
        <w:tc>
          <w:tcPr>
            <w:tcW w:w="4253" w:type="dxa"/>
            <w:gridSpan w:val="2"/>
          </w:tcPr>
          <w:p w:rsidR="00C57B37" w:rsidRPr="00F921D4" w:rsidRDefault="00C57B37" w:rsidP="00C60F72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Татарстанстата</w:t>
            </w:r>
          </w:p>
        </w:tc>
        <w:tc>
          <w:tcPr>
            <w:tcW w:w="2410" w:type="dxa"/>
          </w:tcPr>
          <w:p w:rsidR="00C57B37" w:rsidRPr="00F921D4" w:rsidRDefault="00C57B37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C57B37" w:rsidRPr="00F921D4" w:rsidRDefault="00C57B37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C57B37" w:rsidRPr="00F921D4" w:rsidRDefault="00C57B37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C57B37" w:rsidRPr="00F921D4" w:rsidRDefault="00C57B37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Егорова И.С.</w:t>
            </w:r>
          </w:p>
        </w:tc>
        <w:tc>
          <w:tcPr>
            <w:tcW w:w="2269" w:type="dxa"/>
          </w:tcPr>
          <w:p w:rsidR="00C57B37" w:rsidRPr="00F921D4" w:rsidRDefault="00C57B37" w:rsidP="005A318B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2022 г.</w:t>
            </w:r>
          </w:p>
          <w:p w:rsidR="00C57B37" w:rsidRPr="00F921D4" w:rsidRDefault="00C57B37" w:rsidP="005A318B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2023 г.</w:t>
            </w:r>
          </w:p>
          <w:p w:rsidR="00C57B37" w:rsidRPr="00F921D4" w:rsidRDefault="00C57B37" w:rsidP="005A318B">
            <w:pPr>
              <w:pStyle w:val="Style10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2024 г.</w:t>
            </w:r>
          </w:p>
        </w:tc>
        <w:tc>
          <w:tcPr>
            <w:tcW w:w="2976" w:type="dxa"/>
          </w:tcPr>
          <w:p w:rsidR="00C57B37" w:rsidRPr="00F921D4" w:rsidRDefault="00C57B37" w:rsidP="00715C3D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Формирование у гражданских служащих Татарстанстата,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694" w:type="dxa"/>
          </w:tcPr>
          <w:p w:rsidR="00C57B37" w:rsidRPr="00F921D4" w:rsidRDefault="00C57B37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Отчет о выполнении мероприятия, подготовленный и направленный в Управление правового обеспечения Росстата</w:t>
            </w:r>
          </w:p>
        </w:tc>
      </w:tr>
      <w:tr w:rsidR="005D6D3A" w:rsidRPr="00DD10DB" w:rsidTr="00257533">
        <w:tc>
          <w:tcPr>
            <w:tcW w:w="708" w:type="dxa"/>
          </w:tcPr>
          <w:p w:rsidR="005D6D3A" w:rsidRPr="006706B3" w:rsidRDefault="005D6D3A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1.13</w:t>
            </w:r>
          </w:p>
        </w:tc>
        <w:tc>
          <w:tcPr>
            <w:tcW w:w="4253" w:type="dxa"/>
            <w:gridSpan w:val="2"/>
          </w:tcPr>
          <w:p w:rsidR="005D6D3A" w:rsidRPr="00F921D4" w:rsidRDefault="005D6D3A" w:rsidP="005D6D3A">
            <w:pPr>
              <w:pStyle w:val="Style1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>
              <w:rPr>
                <w:color w:val="000000" w:themeColor="text1"/>
              </w:rPr>
              <w:t>Татарстанстате</w:t>
            </w:r>
            <w:proofErr w:type="spellEnd"/>
            <w:r>
              <w:rPr>
                <w:color w:val="000000" w:themeColor="text1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его награждении </w:t>
            </w:r>
            <w:r w:rsidRPr="00F921D4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5D6D3A" w:rsidRPr="00F921D4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5D6D3A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5D6D3A" w:rsidRPr="00F921D4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b/>
                <w:color w:val="000000" w:themeColor="text1"/>
              </w:rPr>
              <w:t>Тимергалиева Ю.Х.</w:t>
            </w:r>
          </w:p>
        </w:tc>
        <w:tc>
          <w:tcPr>
            <w:tcW w:w="2269" w:type="dxa"/>
          </w:tcPr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Ежемесячно</w:t>
            </w:r>
          </w:p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В 2022 году</w:t>
            </w:r>
          </w:p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Ежемесячно</w:t>
            </w:r>
          </w:p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В 2023 году</w:t>
            </w:r>
          </w:p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Ежемесячно</w:t>
            </w:r>
          </w:p>
          <w:p w:rsidR="005D6D3A" w:rsidRPr="00F921D4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В 2024 году</w:t>
            </w:r>
          </w:p>
        </w:tc>
        <w:tc>
          <w:tcPr>
            <w:tcW w:w="2976" w:type="dxa"/>
          </w:tcPr>
          <w:p w:rsidR="005D6D3A" w:rsidRPr="00F921D4" w:rsidRDefault="005D6D3A" w:rsidP="001E58FB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Мотивация гражданских служащих к соблюдению </w:t>
            </w:r>
            <w:proofErr w:type="spellStart"/>
            <w:r>
              <w:rPr>
                <w:color w:val="000000" w:themeColor="text1"/>
              </w:rPr>
              <w:t>антикоррупционного</w:t>
            </w:r>
            <w:proofErr w:type="spellEnd"/>
            <w:r>
              <w:rPr>
                <w:color w:val="000000" w:themeColor="text1"/>
              </w:rPr>
              <w:t xml:space="preserve"> законодательства Российской Федерации</w:t>
            </w:r>
          </w:p>
        </w:tc>
        <w:tc>
          <w:tcPr>
            <w:tcW w:w="2694" w:type="dxa"/>
          </w:tcPr>
          <w:p w:rsidR="005D6D3A" w:rsidRPr="00F921D4" w:rsidRDefault="005D6D3A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5D6D3A" w:rsidRPr="00DD10DB" w:rsidTr="00257533">
        <w:tc>
          <w:tcPr>
            <w:tcW w:w="708" w:type="dxa"/>
          </w:tcPr>
          <w:p w:rsidR="005D6D3A" w:rsidRDefault="008F0C33" w:rsidP="00055392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1.14</w:t>
            </w:r>
          </w:p>
        </w:tc>
        <w:tc>
          <w:tcPr>
            <w:tcW w:w="4253" w:type="dxa"/>
            <w:gridSpan w:val="2"/>
          </w:tcPr>
          <w:p w:rsidR="005D6D3A" w:rsidRDefault="005D6D3A" w:rsidP="005D6D3A">
            <w:pPr>
              <w:pStyle w:val="Style1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color w:val="000000" w:themeColor="text1"/>
              </w:rPr>
              <w:t>Татарстанстат</w:t>
            </w:r>
            <w:proofErr w:type="spellEnd"/>
            <w:r>
              <w:rPr>
                <w:color w:val="000000" w:themeColor="text1"/>
              </w:rPr>
              <w:t xml:space="preserve"> при поступлении на гражданскую службу в целях выявления </w:t>
            </w:r>
            <w:r>
              <w:rPr>
                <w:color w:val="000000" w:themeColor="text1"/>
              </w:rPr>
              <w:lastRenderedPageBreak/>
              <w:t>возможного конфликта интересов</w:t>
            </w:r>
          </w:p>
        </w:tc>
        <w:tc>
          <w:tcPr>
            <w:tcW w:w="2410" w:type="dxa"/>
          </w:tcPr>
          <w:p w:rsidR="005D6D3A" w:rsidRPr="00F921D4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5D6D3A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 xml:space="preserve">Полюшкова </w:t>
            </w:r>
            <w:r>
              <w:rPr>
                <w:rStyle w:val="FontStyle25"/>
                <w:b/>
                <w:color w:val="000000" w:themeColor="text1"/>
              </w:rPr>
              <w:t>В.В.</w:t>
            </w:r>
          </w:p>
          <w:p w:rsidR="005D6D3A" w:rsidRPr="00F921D4" w:rsidRDefault="005D6D3A" w:rsidP="005D6D3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b/>
                <w:color w:val="000000" w:themeColor="text1"/>
              </w:rPr>
              <w:t>Салихова А.Н.</w:t>
            </w:r>
          </w:p>
        </w:tc>
        <w:tc>
          <w:tcPr>
            <w:tcW w:w="2269" w:type="dxa"/>
          </w:tcPr>
          <w:p w:rsidR="005D6D3A" w:rsidRPr="00F921D4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Декабрь</w:t>
            </w:r>
            <w:r w:rsidRPr="00F921D4">
              <w:rPr>
                <w:rStyle w:val="FontStyle25"/>
                <w:color w:val="000000" w:themeColor="text1"/>
              </w:rPr>
              <w:t xml:space="preserve"> 2022 г.</w:t>
            </w:r>
          </w:p>
          <w:p w:rsidR="005D6D3A" w:rsidRPr="00F921D4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Декабрь</w:t>
            </w:r>
            <w:r w:rsidRPr="00F921D4">
              <w:rPr>
                <w:rStyle w:val="FontStyle25"/>
                <w:color w:val="000000" w:themeColor="text1"/>
              </w:rPr>
              <w:t xml:space="preserve"> 2023 г.</w:t>
            </w:r>
          </w:p>
          <w:p w:rsidR="005D6D3A" w:rsidRDefault="005D6D3A" w:rsidP="005D6D3A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Декабрь</w:t>
            </w:r>
            <w:r w:rsidRPr="00F921D4">
              <w:rPr>
                <w:rStyle w:val="FontStyle25"/>
                <w:color w:val="000000" w:themeColor="text1"/>
              </w:rPr>
              <w:t xml:space="preserve"> 2024 г.</w:t>
            </w:r>
          </w:p>
        </w:tc>
        <w:tc>
          <w:tcPr>
            <w:tcW w:w="2976" w:type="dxa"/>
          </w:tcPr>
          <w:p w:rsidR="008F0C33" w:rsidRDefault="005D6D3A" w:rsidP="001E58FB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</w:t>
            </w:r>
            <w:r>
              <w:rPr>
                <w:color w:val="000000" w:themeColor="text1"/>
              </w:rPr>
              <w:lastRenderedPageBreak/>
              <w:t>(работниками) предусмотренной служебным контрактом (трудовым договором), должностным регламентом (должностной инструкцией)</w:t>
            </w:r>
          </w:p>
          <w:p w:rsidR="005D6D3A" w:rsidRDefault="008F0C33" w:rsidP="008F0C33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обязанности своевременно представлять для приобщения в личное дело документы, предусмотренные федеральными законами </w:t>
            </w:r>
            <w:r w:rsidR="005D6D3A">
              <w:rPr>
                <w:color w:val="000000" w:themeColor="text1"/>
              </w:rPr>
              <w:t xml:space="preserve">  и иными нормативными правовыми актами Российской Федерации, в случае изменений возникших персональ</w:t>
            </w:r>
            <w:r>
              <w:rPr>
                <w:color w:val="000000" w:themeColor="text1"/>
              </w:rPr>
              <w:t>ных данных гражданских служащих</w:t>
            </w:r>
            <w:r w:rsidR="005D6D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(работников),</w:t>
            </w:r>
            <w:r w:rsidR="005D6D3A">
              <w:rPr>
                <w:color w:val="000000" w:themeColor="text1"/>
              </w:rPr>
              <w:t xml:space="preserve"> а так же членов их семей</w:t>
            </w:r>
          </w:p>
        </w:tc>
        <w:tc>
          <w:tcPr>
            <w:tcW w:w="2694" w:type="dxa"/>
          </w:tcPr>
          <w:p w:rsidR="005D6D3A" w:rsidRDefault="005D6D3A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Обмен информацией в рамках компетенции со структурным подразделением по вопросам прохождения </w:t>
            </w:r>
            <w:r>
              <w:rPr>
                <w:color w:val="000000" w:themeColor="text1"/>
              </w:rPr>
              <w:lastRenderedPageBreak/>
              <w:t>государственной службы и кадров</w:t>
            </w:r>
          </w:p>
        </w:tc>
      </w:tr>
      <w:tr w:rsidR="00F939EA" w:rsidRPr="00DD10DB" w:rsidTr="00286148">
        <w:tc>
          <w:tcPr>
            <w:tcW w:w="15310" w:type="dxa"/>
            <w:gridSpan w:val="7"/>
          </w:tcPr>
          <w:p w:rsidR="00FE4F7C" w:rsidRPr="00F921D4" w:rsidRDefault="00F939EA" w:rsidP="000546E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F921D4">
              <w:rPr>
                <w:rStyle w:val="FontStyle24"/>
                <w:color w:val="000000" w:themeColor="text1"/>
                <w:sz w:val="24"/>
                <w:szCs w:val="24"/>
              </w:rPr>
              <w:lastRenderedPageBreak/>
              <w:t xml:space="preserve">2. Выявление и систематизация причин и условий проявления коррупции в деятельности Татарстанстата, </w:t>
            </w:r>
          </w:p>
          <w:p w:rsidR="000546E6" w:rsidRPr="00F921D4" w:rsidRDefault="00F939EA" w:rsidP="000546E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F921D4">
              <w:rPr>
                <w:rStyle w:val="FontStyle24"/>
                <w:color w:val="000000" w:themeColor="text1"/>
                <w:sz w:val="24"/>
                <w:szCs w:val="24"/>
              </w:rPr>
              <w:t>мониторинг коррупционных рисков и осуществле</w:t>
            </w:r>
            <w:bookmarkStart w:id="0" w:name="_GoBack"/>
            <w:bookmarkEnd w:id="0"/>
            <w:r w:rsidRPr="00F921D4">
              <w:rPr>
                <w:rStyle w:val="FontStyle24"/>
                <w:color w:val="000000" w:themeColor="text1"/>
                <w:sz w:val="24"/>
                <w:szCs w:val="24"/>
              </w:rPr>
              <w:t>ние мер по их минимизации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FB606E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FB606E" w:rsidRPr="00F921D4" w:rsidRDefault="00F939EA" w:rsidP="00FF3217">
            <w:pPr>
              <w:pStyle w:val="Style18"/>
              <w:widowControl/>
              <w:ind w:firstLine="9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Ежегодное проведение оценки коррупционных рисков, возникающих при реализации Татарстанстатом своих функций</w:t>
            </w:r>
          </w:p>
        </w:tc>
        <w:tc>
          <w:tcPr>
            <w:tcW w:w="2552" w:type="dxa"/>
            <w:gridSpan w:val="2"/>
          </w:tcPr>
          <w:p w:rsidR="00FE4F7C" w:rsidRPr="00F921D4" w:rsidRDefault="008F0C33" w:rsidP="00FE4F7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Гражданские служащие, ответственные за профилактику коррупции в </w:t>
            </w:r>
            <w:proofErr w:type="spellStart"/>
            <w:r>
              <w:rPr>
                <w:rStyle w:val="FontStyle25"/>
                <w:color w:val="000000" w:themeColor="text1"/>
              </w:rPr>
              <w:t>Татарстанстате</w:t>
            </w:r>
            <w:proofErr w:type="spellEnd"/>
          </w:p>
          <w:p w:rsidR="00FE4F7C" w:rsidRPr="00F921D4" w:rsidRDefault="00FE4F7C" w:rsidP="00FE4F7C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FE4F7C" w:rsidRPr="00F921D4" w:rsidRDefault="00FE4F7C" w:rsidP="00FE4F7C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C60F72" w:rsidRPr="00F921D4" w:rsidRDefault="00C60F72" w:rsidP="00FE4F7C">
            <w:pPr>
              <w:pStyle w:val="Style17"/>
              <w:widowControl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 xml:space="preserve">Комиссия </w:t>
            </w:r>
          </w:p>
          <w:p w:rsidR="00C60F72" w:rsidRPr="00F921D4" w:rsidRDefault="00C60F72" w:rsidP="00F939EA">
            <w:pPr>
              <w:pStyle w:val="Style17"/>
              <w:widowControl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Краснова О.М.</w:t>
            </w:r>
          </w:p>
          <w:p w:rsidR="00C60F72" w:rsidRPr="00F921D4" w:rsidRDefault="00C60F72" w:rsidP="00F939EA">
            <w:pPr>
              <w:pStyle w:val="Style17"/>
              <w:widowControl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(председатель комиссии)</w:t>
            </w:r>
          </w:p>
        </w:tc>
        <w:tc>
          <w:tcPr>
            <w:tcW w:w="2269" w:type="dxa"/>
          </w:tcPr>
          <w:p w:rsidR="00F939EA" w:rsidRPr="00F921D4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Август 2022 г.</w:t>
            </w:r>
          </w:p>
          <w:p w:rsidR="00F939EA" w:rsidRPr="00F921D4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Август 2023 г.</w:t>
            </w:r>
          </w:p>
          <w:p w:rsidR="00FB606E" w:rsidRPr="00F921D4" w:rsidRDefault="00F939E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Август 2024 г.</w:t>
            </w:r>
            <w:r w:rsidR="00FB606E" w:rsidRPr="00F921D4">
              <w:rPr>
                <w:rStyle w:val="FontStyle25"/>
                <w:color w:val="000000" w:themeColor="text1"/>
              </w:rPr>
              <w:t xml:space="preserve">  </w:t>
            </w:r>
          </w:p>
        </w:tc>
        <w:tc>
          <w:tcPr>
            <w:tcW w:w="2976" w:type="dxa"/>
          </w:tcPr>
          <w:p w:rsidR="00FB606E" w:rsidRPr="00F921D4" w:rsidRDefault="00F939EA" w:rsidP="00FF3217">
            <w:pPr>
              <w:pStyle w:val="Style10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Рассмотрение  предложений по корректировке перечня коррупционно-опасных функций Татарстанстата, а так же предложений по минимизации коррупционных рисков</w:t>
            </w:r>
          </w:p>
        </w:tc>
        <w:tc>
          <w:tcPr>
            <w:tcW w:w="2694" w:type="dxa"/>
          </w:tcPr>
          <w:p w:rsidR="00FB606E" w:rsidRPr="00F921D4" w:rsidRDefault="00F939EA" w:rsidP="00FF3217">
            <w:pPr>
              <w:pStyle w:val="Style10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Протокол заседания Комиссии. Актуализированный перечень коррупционно-опасных функций, одобренный на заседании Комиссии (в случае корректировки коррупционно-опасных функций Татарстанстата)</w:t>
            </w:r>
          </w:p>
        </w:tc>
      </w:tr>
      <w:tr w:rsidR="00764246" w:rsidRPr="00DD10DB" w:rsidTr="00257533">
        <w:tc>
          <w:tcPr>
            <w:tcW w:w="708" w:type="dxa"/>
          </w:tcPr>
          <w:p w:rsidR="00764246" w:rsidRPr="006706B3" w:rsidRDefault="00764246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764246" w:rsidRPr="00F921D4" w:rsidRDefault="00764246" w:rsidP="00FF3217">
            <w:pPr>
              <w:pStyle w:val="Style18"/>
              <w:widowControl/>
              <w:ind w:firstLine="9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обеспечений нужд </w:t>
            </w:r>
            <w:proofErr w:type="spellStart"/>
            <w:r>
              <w:rPr>
                <w:rStyle w:val="FontStyle25"/>
                <w:color w:val="000000" w:themeColor="text1"/>
              </w:rPr>
              <w:lastRenderedPageBreak/>
              <w:t>Татарстанстата</w:t>
            </w:r>
            <w:proofErr w:type="spellEnd"/>
            <w:r>
              <w:rPr>
                <w:rStyle w:val="FontStyle25"/>
                <w:color w:val="000000" w:themeColor="text1"/>
              </w:rPr>
              <w:t xml:space="preserve"> (далее – Рабочая группа)</w:t>
            </w:r>
          </w:p>
        </w:tc>
        <w:tc>
          <w:tcPr>
            <w:tcW w:w="2552" w:type="dxa"/>
            <w:gridSpan w:val="2"/>
          </w:tcPr>
          <w:p w:rsidR="00764246" w:rsidRDefault="00764246" w:rsidP="00FE4F7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lastRenderedPageBreak/>
              <w:t>Председатель Рабочей группы</w:t>
            </w:r>
          </w:p>
          <w:p w:rsidR="00764246" w:rsidRDefault="00764246" w:rsidP="00FE4F7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Члены Рабочей группы</w:t>
            </w:r>
          </w:p>
          <w:p w:rsidR="00764246" w:rsidRPr="00F921D4" w:rsidRDefault="00764246" w:rsidP="00764246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Гражданские служащие, ответственные за </w:t>
            </w:r>
            <w:r>
              <w:rPr>
                <w:rStyle w:val="FontStyle25"/>
                <w:color w:val="000000" w:themeColor="text1"/>
              </w:rPr>
              <w:lastRenderedPageBreak/>
              <w:t xml:space="preserve">профилактику коррупции в </w:t>
            </w:r>
            <w:proofErr w:type="spellStart"/>
            <w:r>
              <w:rPr>
                <w:rStyle w:val="FontStyle25"/>
                <w:color w:val="000000" w:themeColor="text1"/>
              </w:rPr>
              <w:t>Татарстанстате</w:t>
            </w:r>
            <w:proofErr w:type="spellEnd"/>
          </w:p>
          <w:p w:rsidR="00764246" w:rsidRPr="00F921D4" w:rsidRDefault="00764246" w:rsidP="00764246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764246" w:rsidRPr="00764246" w:rsidRDefault="00764246" w:rsidP="00764246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764246" w:rsidRDefault="00764246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lastRenderedPageBreak/>
              <w:t>1 августа 2022 г.</w:t>
            </w:r>
          </w:p>
          <w:p w:rsidR="00764246" w:rsidRPr="00F921D4" w:rsidRDefault="00764246" w:rsidP="00764246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августа 2023 г.</w:t>
            </w:r>
          </w:p>
          <w:p w:rsidR="00764246" w:rsidRPr="00F921D4" w:rsidRDefault="00764246" w:rsidP="00764246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 xml:space="preserve">1 августа 2024 г.  </w:t>
            </w:r>
          </w:p>
        </w:tc>
        <w:tc>
          <w:tcPr>
            <w:tcW w:w="2976" w:type="dxa"/>
          </w:tcPr>
          <w:p w:rsidR="00764246" w:rsidRPr="00F921D4" w:rsidRDefault="00764246" w:rsidP="00FF3217">
            <w:pPr>
              <w:pStyle w:val="Style10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качества реализованных мер, предусмотренных Планом по минимизации коррупционных рисков, </w:t>
            </w:r>
            <w:r>
              <w:rPr>
                <w:color w:val="000000" w:themeColor="text1"/>
              </w:rPr>
              <w:lastRenderedPageBreak/>
              <w:t>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694" w:type="dxa"/>
          </w:tcPr>
          <w:p w:rsidR="00764246" w:rsidRPr="00F921D4" w:rsidRDefault="00764246" w:rsidP="00FF3217">
            <w:pPr>
              <w:pStyle w:val="Style10"/>
              <w:widowControl/>
              <w:ind w:firstLin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Протокол заседания Рабочей группы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764246" w:rsidP="005A61B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2.3</w:t>
            </w:r>
            <w:r w:rsidR="00FB606E" w:rsidRPr="006706B3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B606E" w:rsidRPr="00F921D4" w:rsidRDefault="000A27C9" w:rsidP="00FF3217">
            <w:pPr>
              <w:pStyle w:val="Style18"/>
              <w:widowControl/>
              <w:ind w:left="5" w:hanging="5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Ежегодная актуализация должностных регламентов гражданских служащих Татарстанстата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552" w:type="dxa"/>
            <w:gridSpan w:val="2"/>
          </w:tcPr>
          <w:p w:rsidR="008F0C33" w:rsidRDefault="008F0C33" w:rsidP="008F0C33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Гражданские служащие, ответственные за профилактику коррупции в </w:t>
            </w:r>
            <w:proofErr w:type="spellStart"/>
            <w:r>
              <w:rPr>
                <w:rStyle w:val="FontStyle25"/>
                <w:color w:val="000000" w:themeColor="text1"/>
              </w:rPr>
              <w:t>Татарстанстате</w:t>
            </w:r>
            <w:proofErr w:type="spellEnd"/>
          </w:p>
          <w:p w:rsidR="008F0C33" w:rsidRPr="008F0C33" w:rsidRDefault="008F0C33" w:rsidP="008F0C33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2510E3" w:rsidRPr="00F921D4" w:rsidRDefault="002510E3" w:rsidP="002510E3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Каюмова И.В.</w:t>
            </w:r>
          </w:p>
          <w:p w:rsidR="00FB606E" w:rsidRPr="00F921D4" w:rsidRDefault="002510E3" w:rsidP="002510E3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Руководители структурных подразделений Татарстанстата</w:t>
            </w:r>
          </w:p>
        </w:tc>
        <w:tc>
          <w:tcPr>
            <w:tcW w:w="2269" w:type="dxa"/>
          </w:tcPr>
          <w:p w:rsidR="000A27C9" w:rsidRPr="00F921D4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августа 2022 г.</w:t>
            </w:r>
          </w:p>
          <w:p w:rsidR="000A27C9" w:rsidRPr="00F921D4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августа 2023 г.</w:t>
            </w:r>
          </w:p>
          <w:p w:rsidR="00FB606E" w:rsidRPr="00F921D4" w:rsidRDefault="000A27C9" w:rsidP="005A61B4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1 августа 2024 г.</w:t>
            </w:r>
            <w:r w:rsidR="00FB606E" w:rsidRPr="00F921D4">
              <w:rPr>
                <w:rStyle w:val="FontStyle25"/>
                <w:color w:val="000000" w:themeColor="text1"/>
              </w:rPr>
              <w:t xml:space="preserve">  </w:t>
            </w:r>
          </w:p>
        </w:tc>
        <w:tc>
          <w:tcPr>
            <w:tcW w:w="2976" w:type="dxa"/>
          </w:tcPr>
          <w:p w:rsidR="00FB606E" w:rsidRPr="00F921D4" w:rsidRDefault="000A27C9" w:rsidP="003349D5">
            <w:pPr>
              <w:pStyle w:val="Style10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Включение должностей, замещение которых связано с коррупционными рисками, в перечень должностей 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694" w:type="dxa"/>
          </w:tcPr>
          <w:p w:rsidR="00FB606E" w:rsidRPr="00F921D4" w:rsidRDefault="00CC7F26" w:rsidP="00CC7F26">
            <w:pPr>
              <w:pStyle w:val="Style10"/>
              <w:widowControl/>
              <w:ind w:firstLine="9"/>
              <w:jc w:val="both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Служебные записки руководителей структурных подразделений </w:t>
            </w:r>
            <w:r w:rsidR="000A27C9" w:rsidRPr="00F921D4">
              <w:rPr>
                <w:color w:val="000000" w:themeColor="text1"/>
              </w:rPr>
              <w:t>Татарстанстата о выполнении мероприятия. Актуализированный приказ</w:t>
            </w:r>
            <w:r w:rsidR="00C47644" w:rsidRPr="00F921D4">
              <w:rPr>
                <w:color w:val="000000" w:themeColor="text1"/>
              </w:rPr>
              <w:t xml:space="preserve"> Татарстанстата об утверждении Перечня должностей</w:t>
            </w:r>
          </w:p>
        </w:tc>
      </w:tr>
      <w:tr w:rsidR="00FB606E" w:rsidRPr="00DD10DB" w:rsidTr="00257533">
        <w:tc>
          <w:tcPr>
            <w:tcW w:w="708" w:type="dxa"/>
          </w:tcPr>
          <w:p w:rsidR="00FB606E" w:rsidRPr="006706B3" w:rsidRDefault="00764246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2.4</w:t>
            </w:r>
            <w:r w:rsidR="00FB606E" w:rsidRPr="006706B3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B606E" w:rsidRPr="00F921D4" w:rsidRDefault="00C47644" w:rsidP="00FF3217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Осуществление работы, направленной на выявление личной заинтересованности гражданских служащих Татарстанстата при осуществлении закупок товаров, работ, услуг для обеспечения нужд Татарстанстата</w:t>
            </w:r>
          </w:p>
        </w:tc>
        <w:tc>
          <w:tcPr>
            <w:tcW w:w="2552" w:type="dxa"/>
            <w:gridSpan w:val="2"/>
          </w:tcPr>
          <w:p w:rsidR="00B467DB" w:rsidRPr="00F921D4" w:rsidRDefault="00B467DB" w:rsidP="00C4764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B467DB" w:rsidRPr="00F921D4" w:rsidRDefault="00B467DB" w:rsidP="00C47644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Зайцев Е.М.</w:t>
            </w:r>
          </w:p>
          <w:p w:rsidR="00C47644" w:rsidRPr="00F921D4" w:rsidRDefault="00C47644" w:rsidP="00C4764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FB606E" w:rsidRPr="00F921D4" w:rsidRDefault="00C47644" w:rsidP="00C47644">
            <w:pPr>
              <w:pStyle w:val="Style17"/>
              <w:widowControl/>
              <w:ind w:firstLine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</w:tc>
        <w:tc>
          <w:tcPr>
            <w:tcW w:w="2269" w:type="dxa"/>
          </w:tcPr>
          <w:p w:rsidR="00FB606E" w:rsidRPr="00F921D4" w:rsidRDefault="00B467DB" w:rsidP="001F45A5">
            <w:pPr>
              <w:pStyle w:val="Style10"/>
              <w:widowControl/>
              <w:spacing w:line="240" w:lineRule="auto"/>
              <w:ind w:left="11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Март</w:t>
            </w:r>
            <w:r w:rsidR="00C47644" w:rsidRPr="00F921D4">
              <w:rPr>
                <w:color w:val="000000" w:themeColor="text1"/>
              </w:rPr>
              <w:t xml:space="preserve"> 2022 г.</w:t>
            </w:r>
          </w:p>
          <w:p w:rsidR="00C47644" w:rsidRPr="00F921D4" w:rsidRDefault="00C47644" w:rsidP="001F45A5">
            <w:pPr>
              <w:pStyle w:val="Style10"/>
              <w:widowControl/>
              <w:spacing w:line="240" w:lineRule="auto"/>
              <w:ind w:left="11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Февраль 2023 г.</w:t>
            </w:r>
          </w:p>
          <w:p w:rsidR="00C47644" w:rsidRPr="00F921D4" w:rsidRDefault="00E8181C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Февраль 2024 г.</w:t>
            </w:r>
          </w:p>
        </w:tc>
        <w:tc>
          <w:tcPr>
            <w:tcW w:w="2976" w:type="dxa"/>
          </w:tcPr>
          <w:p w:rsidR="00FB606E" w:rsidRPr="00F921D4" w:rsidRDefault="00E8181C" w:rsidP="0039426E">
            <w:pPr>
              <w:pStyle w:val="Style18"/>
              <w:widowControl/>
              <w:ind w:firstLine="5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 </w:t>
            </w:r>
          </w:p>
        </w:tc>
        <w:tc>
          <w:tcPr>
            <w:tcW w:w="2694" w:type="dxa"/>
          </w:tcPr>
          <w:p w:rsidR="00FB606E" w:rsidRPr="00F921D4" w:rsidRDefault="00E8181C" w:rsidP="0039426E">
            <w:pPr>
              <w:pStyle w:val="Style18"/>
              <w:widowControl/>
              <w:ind w:firstLine="5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Доклад о результатах мониторинга</w:t>
            </w:r>
          </w:p>
        </w:tc>
      </w:tr>
      <w:tr w:rsidR="001000BE" w:rsidRPr="00DD10DB" w:rsidTr="00140107">
        <w:tc>
          <w:tcPr>
            <w:tcW w:w="15310" w:type="dxa"/>
            <w:gridSpan w:val="7"/>
          </w:tcPr>
          <w:p w:rsidR="001000BE" w:rsidRPr="00F921D4" w:rsidRDefault="001000BE" w:rsidP="00FF3217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4"/>
                <w:color w:val="000000" w:themeColor="text1"/>
                <w:sz w:val="24"/>
                <w:szCs w:val="24"/>
                <w:lang w:eastAsia="en-US"/>
              </w:rPr>
            </w:pPr>
            <w:r w:rsidRPr="00F921D4">
              <w:rPr>
                <w:rStyle w:val="FontStyle24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Pr="00F921D4">
              <w:rPr>
                <w:rStyle w:val="FontStyle25"/>
                <w:b/>
                <w:color w:val="000000" w:themeColor="text1"/>
                <w:sz w:val="24"/>
                <w:szCs w:val="24"/>
                <w:lang w:eastAsia="en-US"/>
              </w:rPr>
              <w:t>Взаимодействие</w:t>
            </w:r>
            <w:r w:rsidRPr="00F921D4">
              <w:rPr>
                <w:rStyle w:val="FontStyle25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921D4">
              <w:rPr>
                <w:rStyle w:val="FontStyle24"/>
                <w:color w:val="000000" w:themeColor="text1"/>
                <w:sz w:val="24"/>
                <w:szCs w:val="24"/>
                <w:lang w:eastAsia="en-US"/>
              </w:rPr>
              <w:t xml:space="preserve">Татарстанстата с институтами гражданского общества и гражданами, а также создание эффективной системы </w:t>
            </w:r>
            <w:r w:rsidRPr="00F921D4">
              <w:rPr>
                <w:rStyle w:val="FontStyle24"/>
                <w:color w:val="000000" w:themeColor="text1"/>
                <w:sz w:val="24"/>
                <w:szCs w:val="24"/>
              </w:rPr>
              <w:t>обратной связи, обеспечение доступности информации о деятельности Татарстанстата</w:t>
            </w:r>
          </w:p>
        </w:tc>
      </w:tr>
      <w:tr w:rsidR="000B0E7B" w:rsidRPr="00236677" w:rsidTr="00257533">
        <w:tc>
          <w:tcPr>
            <w:tcW w:w="708" w:type="dxa"/>
          </w:tcPr>
          <w:p w:rsidR="000B0E7B" w:rsidRPr="006706B3" w:rsidRDefault="000B0E7B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6706B3">
              <w:rPr>
                <w:rStyle w:val="FontStyle25"/>
              </w:rPr>
              <w:t>3.1.</w:t>
            </w:r>
          </w:p>
        </w:tc>
        <w:tc>
          <w:tcPr>
            <w:tcW w:w="4111" w:type="dxa"/>
          </w:tcPr>
          <w:p w:rsidR="000B0E7B" w:rsidRPr="00F921D4" w:rsidRDefault="000B0E7B" w:rsidP="00FF3217">
            <w:pPr>
              <w:pStyle w:val="Style18"/>
              <w:widowControl/>
              <w:ind w:left="5" w:hanging="5"/>
              <w:rPr>
                <w:rStyle w:val="FontStyle24"/>
                <w:b w:val="0"/>
                <w:color w:val="000000" w:themeColor="text1"/>
              </w:rPr>
            </w:pPr>
            <w:r w:rsidRPr="00F921D4">
              <w:rPr>
                <w:color w:val="000000" w:themeColor="text1"/>
              </w:rPr>
              <w:t>Размещение в специализированном подразделе «Противодействие коррупции» на официальном сайте Татарстанстата в информационно-телекоммуникационной сети «Интернет» информации об антикоррупционной деятельности Татарстанстата, а так же ежемесячная проверка содержания указанного подраздела</w:t>
            </w:r>
          </w:p>
        </w:tc>
        <w:tc>
          <w:tcPr>
            <w:tcW w:w="2552" w:type="dxa"/>
            <w:gridSpan w:val="2"/>
          </w:tcPr>
          <w:p w:rsidR="000B0E7B" w:rsidRPr="00F921D4" w:rsidRDefault="000B0E7B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0B0E7B" w:rsidRPr="00F921D4" w:rsidRDefault="000B0E7B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0B0E7B" w:rsidRPr="00F921D4" w:rsidRDefault="000B0E7B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Отдел сводных статистических работ и общественных связей</w:t>
            </w:r>
          </w:p>
          <w:p w:rsidR="000B0E7B" w:rsidRPr="00F921D4" w:rsidRDefault="000B0E7B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Артемин М.Н.</w:t>
            </w:r>
          </w:p>
        </w:tc>
        <w:tc>
          <w:tcPr>
            <w:tcW w:w="2269" w:type="dxa"/>
          </w:tcPr>
          <w:p w:rsidR="000B0E7B" w:rsidRPr="00F921D4" w:rsidRDefault="000B0E7B" w:rsidP="001000BE">
            <w:pPr>
              <w:pStyle w:val="Style10"/>
              <w:widowControl/>
              <w:spacing w:line="240" w:lineRule="auto"/>
              <w:ind w:left="11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Ежемесячно в 2022 г.</w:t>
            </w:r>
          </w:p>
          <w:p w:rsidR="000B0E7B" w:rsidRPr="00F921D4" w:rsidRDefault="000B0E7B" w:rsidP="001000BE">
            <w:pPr>
              <w:pStyle w:val="Style10"/>
              <w:widowControl/>
              <w:spacing w:line="240" w:lineRule="auto"/>
              <w:ind w:left="11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Ежемесячно в 2023 г.</w:t>
            </w:r>
          </w:p>
          <w:p w:rsidR="000B0E7B" w:rsidRPr="00F921D4" w:rsidRDefault="000B0E7B" w:rsidP="001000BE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Ежемесячно в 2024 г.</w:t>
            </w:r>
          </w:p>
        </w:tc>
        <w:tc>
          <w:tcPr>
            <w:tcW w:w="2976" w:type="dxa"/>
          </w:tcPr>
          <w:p w:rsidR="000B0E7B" w:rsidRPr="00F921D4" w:rsidRDefault="000B0E7B" w:rsidP="00FF3217">
            <w:pPr>
              <w:pStyle w:val="Style17"/>
              <w:widowControl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Обеспечение доступа граждан и организаций к информации об антикоррупционной деятельности Татарстанстата</w:t>
            </w:r>
          </w:p>
        </w:tc>
        <w:tc>
          <w:tcPr>
            <w:tcW w:w="2694" w:type="dxa"/>
          </w:tcPr>
          <w:p w:rsidR="000B0E7B" w:rsidRPr="00F921D4" w:rsidRDefault="000B0E7B" w:rsidP="00FF3217">
            <w:pPr>
              <w:pStyle w:val="Style17"/>
              <w:widowControl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FB606E" w:rsidRPr="00236677" w:rsidTr="00257533">
        <w:tc>
          <w:tcPr>
            <w:tcW w:w="708" w:type="dxa"/>
          </w:tcPr>
          <w:p w:rsidR="00FB606E" w:rsidRPr="006706B3" w:rsidRDefault="00FB606E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6706B3">
              <w:rPr>
                <w:rStyle w:val="FontStyle25"/>
              </w:rPr>
              <w:t>3.2.</w:t>
            </w:r>
          </w:p>
        </w:tc>
        <w:tc>
          <w:tcPr>
            <w:tcW w:w="4111" w:type="dxa"/>
          </w:tcPr>
          <w:p w:rsidR="00FB606E" w:rsidRPr="00F921D4" w:rsidRDefault="00434960" w:rsidP="00FF3217">
            <w:pPr>
              <w:pStyle w:val="Style18"/>
              <w:widowControl/>
              <w:ind w:left="5" w:hanging="5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системе </w:t>
            </w:r>
            <w:r w:rsidRPr="00F921D4">
              <w:rPr>
                <w:color w:val="000000" w:themeColor="text1"/>
              </w:rPr>
              <w:lastRenderedPageBreak/>
              <w:t>Татарстанстата, в том числе поступивших в рамках «телефона доверия»</w:t>
            </w:r>
          </w:p>
        </w:tc>
        <w:tc>
          <w:tcPr>
            <w:tcW w:w="2552" w:type="dxa"/>
            <w:gridSpan w:val="2"/>
          </w:tcPr>
          <w:p w:rsidR="004D542A" w:rsidRPr="00F921D4" w:rsidRDefault="004D542A" w:rsidP="004D542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lastRenderedPageBreak/>
              <w:t>Административный отдел</w:t>
            </w:r>
          </w:p>
          <w:p w:rsidR="004D542A" w:rsidRPr="00F921D4" w:rsidRDefault="004D542A" w:rsidP="004D542A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FB606E" w:rsidRPr="00F921D4" w:rsidRDefault="00FB606E" w:rsidP="001D6BB0">
            <w:pPr>
              <w:pStyle w:val="Style17"/>
              <w:widowControl/>
              <w:ind w:firstLine="5"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2269" w:type="dxa"/>
          </w:tcPr>
          <w:p w:rsidR="004D542A" w:rsidRPr="00F921D4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2022 г.</w:t>
            </w:r>
          </w:p>
          <w:p w:rsidR="004D542A" w:rsidRPr="00F921D4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2023 г.</w:t>
            </w:r>
          </w:p>
          <w:p w:rsidR="00FB606E" w:rsidRPr="00F921D4" w:rsidRDefault="004D542A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Декабрь 2024 г.</w:t>
            </w:r>
            <w:r w:rsidR="00FB606E" w:rsidRPr="00F921D4">
              <w:rPr>
                <w:rStyle w:val="FontStyle25"/>
                <w:color w:val="000000" w:themeColor="text1"/>
              </w:rPr>
              <w:t xml:space="preserve">  </w:t>
            </w:r>
          </w:p>
        </w:tc>
        <w:tc>
          <w:tcPr>
            <w:tcW w:w="2976" w:type="dxa"/>
          </w:tcPr>
          <w:p w:rsidR="00FB606E" w:rsidRPr="00F921D4" w:rsidRDefault="004D542A" w:rsidP="00112809">
            <w:pPr>
              <w:pStyle w:val="Style18"/>
              <w:widowControl/>
              <w:ind w:firstLine="14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 xml:space="preserve">Выявление типичных нарушений законодательства о противодействии коррупции гражданскими </w:t>
            </w:r>
            <w:r w:rsidRPr="00F921D4">
              <w:rPr>
                <w:color w:val="000000" w:themeColor="text1"/>
              </w:rPr>
              <w:lastRenderedPageBreak/>
              <w:t>служащими Татарстанстата, а так же факторов и условий, способствующих их возникновению</w:t>
            </w:r>
          </w:p>
        </w:tc>
        <w:tc>
          <w:tcPr>
            <w:tcW w:w="2694" w:type="dxa"/>
          </w:tcPr>
          <w:p w:rsidR="000F049A" w:rsidRPr="00F921D4" w:rsidRDefault="004D542A" w:rsidP="00715C3D">
            <w:pPr>
              <w:pStyle w:val="Style18"/>
              <w:widowControl/>
              <w:ind w:firstLine="14"/>
              <w:rPr>
                <w:color w:val="000000" w:themeColor="text1"/>
              </w:rPr>
            </w:pPr>
            <w:r w:rsidRPr="00F921D4">
              <w:rPr>
                <w:color w:val="000000" w:themeColor="text1"/>
              </w:rPr>
              <w:lastRenderedPageBreak/>
              <w:t xml:space="preserve">Доклад содержащий информацию о количестве поступивших в отчетном периоде </w:t>
            </w:r>
            <w:r w:rsidRPr="00F921D4">
              <w:rPr>
                <w:color w:val="000000" w:themeColor="text1"/>
              </w:rPr>
              <w:lastRenderedPageBreak/>
              <w:t>сообщений, характере нарушений, указанных в обращениях, а так же мерах реагирования</w:t>
            </w:r>
          </w:p>
        </w:tc>
      </w:tr>
      <w:tr w:rsidR="009A7E20" w:rsidRPr="00236677" w:rsidTr="00257533">
        <w:tc>
          <w:tcPr>
            <w:tcW w:w="708" w:type="dxa"/>
          </w:tcPr>
          <w:p w:rsidR="009A7E20" w:rsidRPr="006706B3" w:rsidRDefault="009A7E20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6706B3">
              <w:rPr>
                <w:rStyle w:val="FontStyle25"/>
              </w:rPr>
              <w:lastRenderedPageBreak/>
              <w:t>3.3.</w:t>
            </w:r>
          </w:p>
        </w:tc>
        <w:tc>
          <w:tcPr>
            <w:tcW w:w="4111" w:type="dxa"/>
          </w:tcPr>
          <w:p w:rsidR="009A7E20" w:rsidRPr="00F921D4" w:rsidRDefault="009A7E20" w:rsidP="00112809">
            <w:pPr>
              <w:pStyle w:val="Style18"/>
              <w:widowControl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Мониторинг публикаций в средствах массовой информации о фактах проявления коррупции в Татарстанстате и организация проверки таких фактов</w:t>
            </w:r>
          </w:p>
        </w:tc>
        <w:tc>
          <w:tcPr>
            <w:tcW w:w="2552" w:type="dxa"/>
            <w:gridSpan w:val="2"/>
          </w:tcPr>
          <w:p w:rsidR="009A7E20" w:rsidRPr="00F921D4" w:rsidRDefault="009A7E20" w:rsidP="009A7E20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Отдел сводных статистических работ и общественных связей</w:t>
            </w:r>
          </w:p>
          <w:p w:rsidR="009A7E20" w:rsidRDefault="009A7E20" w:rsidP="009A7E20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proofErr w:type="spellStart"/>
            <w:r w:rsidRPr="00F921D4">
              <w:rPr>
                <w:rStyle w:val="FontStyle25"/>
                <w:b/>
                <w:color w:val="000000" w:themeColor="text1"/>
              </w:rPr>
              <w:t>Михалевич</w:t>
            </w:r>
            <w:proofErr w:type="spellEnd"/>
            <w:r w:rsidRPr="00F921D4">
              <w:rPr>
                <w:rStyle w:val="FontStyle25"/>
                <w:b/>
                <w:color w:val="000000" w:themeColor="text1"/>
              </w:rPr>
              <w:t xml:space="preserve"> И.Б.</w:t>
            </w:r>
          </w:p>
          <w:p w:rsidR="008F0C33" w:rsidRPr="00F921D4" w:rsidRDefault="008F0C33" w:rsidP="009A7E20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</w:p>
          <w:p w:rsidR="009A7E20" w:rsidRPr="00F921D4" w:rsidRDefault="009A7E20" w:rsidP="004148E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9A7E20" w:rsidRPr="00F921D4" w:rsidRDefault="009A7E20" w:rsidP="004148EB">
            <w:pPr>
              <w:pStyle w:val="Style10"/>
              <w:widowControl/>
              <w:rPr>
                <w:rStyle w:val="FontStyle25"/>
                <w:b/>
                <w:color w:val="000000" w:themeColor="text1"/>
              </w:rPr>
            </w:pPr>
            <w:r w:rsidRPr="00F921D4">
              <w:rPr>
                <w:rStyle w:val="FontStyle25"/>
                <w:b/>
                <w:color w:val="000000" w:themeColor="text1"/>
              </w:rPr>
              <w:t>Полюшкова В.В.</w:t>
            </w:r>
          </w:p>
          <w:p w:rsidR="009A7E20" w:rsidRPr="00F921D4" w:rsidRDefault="009A7E20" w:rsidP="004148EB">
            <w:pPr>
              <w:pStyle w:val="Style17"/>
              <w:widowControl/>
              <w:ind w:firstLine="5"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2269" w:type="dxa"/>
          </w:tcPr>
          <w:p w:rsidR="009A7E20" w:rsidRPr="00F921D4" w:rsidRDefault="009A7E2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2022 г.</w:t>
            </w:r>
          </w:p>
          <w:p w:rsidR="009A7E20" w:rsidRPr="00F921D4" w:rsidRDefault="009A7E2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20 декабря 2023 г.</w:t>
            </w:r>
          </w:p>
          <w:p w:rsidR="009A7E20" w:rsidRPr="00F921D4" w:rsidRDefault="009A7E2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 xml:space="preserve">20 декабря 2024 г.  </w:t>
            </w:r>
          </w:p>
        </w:tc>
        <w:tc>
          <w:tcPr>
            <w:tcW w:w="2976" w:type="dxa"/>
          </w:tcPr>
          <w:p w:rsidR="009A7E20" w:rsidRPr="00F921D4" w:rsidRDefault="009A7E20" w:rsidP="00112809">
            <w:pPr>
              <w:pStyle w:val="Style17"/>
              <w:widowControl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Проверка информации о фактах проявления коррупции в Татарстанстате,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694" w:type="dxa"/>
          </w:tcPr>
          <w:p w:rsidR="009A7E20" w:rsidRPr="00F921D4" w:rsidRDefault="009A7E20" w:rsidP="009A7E20">
            <w:pPr>
              <w:pStyle w:val="Style17"/>
              <w:widowControl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Служебная записка ответственного исполнителя о результатах мониторинга и принятых мерах реагирования</w:t>
            </w:r>
            <w:r w:rsidR="00380026" w:rsidRPr="00F921D4">
              <w:rPr>
                <w:rStyle w:val="FontStyle25"/>
                <w:color w:val="000000" w:themeColor="text1"/>
              </w:rPr>
              <w:t xml:space="preserve"> руководителю Татарстанстата.</w:t>
            </w:r>
          </w:p>
          <w:p w:rsidR="00380026" w:rsidRPr="00F921D4" w:rsidRDefault="00380026" w:rsidP="00380026">
            <w:pPr>
              <w:pStyle w:val="Style17"/>
              <w:widowControl/>
              <w:jc w:val="both"/>
              <w:rPr>
                <w:rStyle w:val="FontStyle25"/>
                <w:color w:val="000000" w:themeColor="text1"/>
              </w:rPr>
            </w:pPr>
            <w:r w:rsidRPr="00F921D4">
              <w:rPr>
                <w:color w:val="000000" w:themeColor="text1"/>
              </w:rPr>
              <w:t>Отчет, направленный в Управление правового обеспечения Росстата</w:t>
            </w:r>
          </w:p>
        </w:tc>
      </w:tr>
    </w:tbl>
    <w:p w:rsidR="00DA450E" w:rsidRPr="00236677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236677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05A50"/>
    <w:rsid w:val="00015868"/>
    <w:rsid w:val="000311D6"/>
    <w:rsid w:val="00035003"/>
    <w:rsid w:val="00037AE5"/>
    <w:rsid w:val="0004417F"/>
    <w:rsid w:val="00045708"/>
    <w:rsid w:val="000464BD"/>
    <w:rsid w:val="00052033"/>
    <w:rsid w:val="00052C24"/>
    <w:rsid w:val="000546E6"/>
    <w:rsid w:val="00055392"/>
    <w:rsid w:val="00055C28"/>
    <w:rsid w:val="00072149"/>
    <w:rsid w:val="0007543F"/>
    <w:rsid w:val="0007758D"/>
    <w:rsid w:val="000778E3"/>
    <w:rsid w:val="00077D8D"/>
    <w:rsid w:val="0008136C"/>
    <w:rsid w:val="000A0AF0"/>
    <w:rsid w:val="000A27C9"/>
    <w:rsid w:val="000B0E7B"/>
    <w:rsid w:val="000B170B"/>
    <w:rsid w:val="000B2108"/>
    <w:rsid w:val="000B7621"/>
    <w:rsid w:val="000C6718"/>
    <w:rsid w:val="000D1C1B"/>
    <w:rsid w:val="000D4CD4"/>
    <w:rsid w:val="000E6223"/>
    <w:rsid w:val="000F049A"/>
    <w:rsid w:val="000F0993"/>
    <w:rsid w:val="000F74C0"/>
    <w:rsid w:val="001000BE"/>
    <w:rsid w:val="001072C0"/>
    <w:rsid w:val="00112809"/>
    <w:rsid w:val="00112A42"/>
    <w:rsid w:val="00135083"/>
    <w:rsid w:val="00140244"/>
    <w:rsid w:val="001449F8"/>
    <w:rsid w:val="00155636"/>
    <w:rsid w:val="001568CE"/>
    <w:rsid w:val="00165C6F"/>
    <w:rsid w:val="00170948"/>
    <w:rsid w:val="00175F49"/>
    <w:rsid w:val="00176E18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1AD1"/>
    <w:rsid w:val="00214826"/>
    <w:rsid w:val="00222925"/>
    <w:rsid w:val="002256ED"/>
    <w:rsid w:val="00226B5F"/>
    <w:rsid w:val="00236677"/>
    <w:rsid w:val="0024116D"/>
    <w:rsid w:val="00241BA0"/>
    <w:rsid w:val="002423CD"/>
    <w:rsid w:val="002510E3"/>
    <w:rsid w:val="00257533"/>
    <w:rsid w:val="00261BCE"/>
    <w:rsid w:val="00264331"/>
    <w:rsid w:val="0027062D"/>
    <w:rsid w:val="00271F69"/>
    <w:rsid w:val="002720FC"/>
    <w:rsid w:val="002769A1"/>
    <w:rsid w:val="00280F07"/>
    <w:rsid w:val="00282AAE"/>
    <w:rsid w:val="002830C8"/>
    <w:rsid w:val="002A6C68"/>
    <w:rsid w:val="002B5360"/>
    <w:rsid w:val="002C6086"/>
    <w:rsid w:val="002D50DE"/>
    <w:rsid w:val="002D7A13"/>
    <w:rsid w:val="002E6154"/>
    <w:rsid w:val="002F777D"/>
    <w:rsid w:val="00311E8E"/>
    <w:rsid w:val="003133F2"/>
    <w:rsid w:val="00320622"/>
    <w:rsid w:val="003227D7"/>
    <w:rsid w:val="0032611F"/>
    <w:rsid w:val="003262FC"/>
    <w:rsid w:val="003315F0"/>
    <w:rsid w:val="003349D5"/>
    <w:rsid w:val="003420E0"/>
    <w:rsid w:val="0035461A"/>
    <w:rsid w:val="00376B30"/>
    <w:rsid w:val="00380026"/>
    <w:rsid w:val="00383A83"/>
    <w:rsid w:val="003850FD"/>
    <w:rsid w:val="0039426E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252E"/>
    <w:rsid w:val="00434152"/>
    <w:rsid w:val="00434960"/>
    <w:rsid w:val="00436C11"/>
    <w:rsid w:val="00437676"/>
    <w:rsid w:val="00445A9B"/>
    <w:rsid w:val="00453AF2"/>
    <w:rsid w:val="004550DA"/>
    <w:rsid w:val="00456FA4"/>
    <w:rsid w:val="0049313A"/>
    <w:rsid w:val="00493871"/>
    <w:rsid w:val="0049677B"/>
    <w:rsid w:val="00496D76"/>
    <w:rsid w:val="004D1D45"/>
    <w:rsid w:val="004D542A"/>
    <w:rsid w:val="004E1ACE"/>
    <w:rsid w:val="004E2E71"/>
    <w:rsid w:val="004F1104"/>
    <w:rsid w:val="00501E58"/>
    <w:rsid w:val="00502203"/>
    <w:rsid w:val="00503FF4"/>
    <w:rsid w:val="00524C35"/>
    <w:rsid w:val="0054669F"/>
    <w:rsid w:val="005474DA"/>
    <w:rsid w:val="00550412"/>
    <w:rsid w:val="00565322"/>
    <w:rsid w:val="00565888"/>
    <w:rsid w:val="005960FC"/>
    <w:rsid w:val="005970E5"/>
    <w:rsid w:val="005A14CA"/>
    <w:rsid w:val="005A318B"/>
    <w:rsid w:val="005A61B4"/>
    <w:rsid w:val="005A67BE"/>
    <w:rsid w:val="005B050E"/>
    <w:rsid w:val="005B2C3F"/>
    <w:rsid w:val="005C1845"/>
    <w:rsid w:val="005D1B6C"/>
    <w:rsid w:val="005D31F4"/>
    <w:rsid w:val="005D45F9"/>
    <w:rsid w:val="005D579B"/>
    <w:rsid w:val="005D697F"/>
    <w:rsid w:val="005D6D3A"/>
    <w:rsid w:val="006010D2"/>
    <w:rsid w:val="006105E4"/>
    <w:rsid w:val="00616DC5"/>
    <w:rsid w:val="00620D21"/>
    <w:rsid w:val="0062764A"/>
    <w:rsid w:val="0063129B"/>
    <w:rsid w:val="00634D09"/>
    <w:rsid w:val="00635E87"/>
    <w:rsid w:val="0063631F"/>
    <w:rsid w:val="0063717A"/>
    <w:rsid w:val="00641352"/>
    <w:rsid w:val="00653B40"/>
    <w:rsid w:val="006578A8"/>
    <w:rsid w:val="006706B3"/>
    <w:rsid w:val="006746B8"/>
    <w:rsid w:val="0068014D"/>
    <w:rsid w:val="006B58F6"/>
    <w:rsid w:val="006B7B31"/>
    <w:rsid w:val="006D060F"/>
    <w:rsid w:val="006E321D"/>
    <w:rsid w:val="006F0D5F"/>
    <w:rsid w:val="006F1BE5"/>
    <w:rsid w:val="006F7E1D"/>
    <w:rsid w:val="00715C3D"/>
    <w:rsid w:val="0071773A"/>
    <w:rsid w:val="00725841"/>
    <w:rsid w:val="007306BC"/>
    <w:rsid w:val="007418A6"/>
    <w:rsid w:val="00744CE7"/>
    <w:rsid w:val="00757E20"/>
    <w:rsid w:val="00760796"/>
    <w:rsid w:val="00764246"/>
    <w:rsid w:val="0078257A"/>
    <w:rsid w:val="00786DC1"/>
    <w:rsid w:val="007A3910"/>
    <w:rsid w:val="007C1EEC"/>
    <w:rsid w:val="007D3909"/>
    <w:rsid w:val="007D471D"/>
    <w:rsid w:val="007E0152"/>
    <w:rsid w:val="007E1D97"/>
    <w:rsid w:val="007E71F4"/>
    <w:rsid w:val="007F1206"/>
    <w:rsid w:val="007F1CA5"/>
    <w:rsid w:val="007F4CFB"/>
    <w:rsid w:val="007F68B1"/>
    <w:rsid w:val="008018AE"/>
    <w:rsid w:val="00803266"/>
    <w:rsid w:val="00806956"/>
    <w:rsid w:val="008124F8"/>
    <w:rsid w:val="008237AD"/>
    <w:rsid w:val="00825DAB"/>
    <w:rsid w:val="00831459"/>
    <w:rsid w:val="008350EB"/>
    <w:rsid w:val="008438D3"/>
    <w:rsid w:val="008504EB"/>
    <w:rsid w:val="00850870"/>
    <w:rsid w:val="00857509"/>
    <w:rsid w:val="00866436"/>
    <w:rsid w:val="0087112A"/>
    <w:rsid w:val="00872D60"/>
    <w:rsid w:val="00872F14"/>
    <w:rsid w:val="00874702"/>
    <w:rsid w:val="00881763"/>
    <w:rsid w:val="00881CDE"/>
    <w:rsid w:val="0088749E"/>
    <w:rsid w:val="008A1B1B"/>
    <w:rsid w:val="008A321D"/>
    <w:rsid w:val="008B1926"/>
    <w:rsid w:val="008B44F2"/>
    <w:rsid w:val="008B59FC"/>
    <w:rsid w:val="008D084A"/>
    <w:rsid w:val="008D6013"/>
    <w:rsid w:val="008E0F72"/>
    <w:rsid w:val="008F0C33"/>
    <w:rsid w:val="00904B6F"/>
    <w:rsid w:val="00922C26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A7E20"/>
    <w:rsid w:val="009B1836"/>
    <w:rsid w:val="009D1020"/>
    <w:rsid w:val="009D6073"/>
    <w:rsid w:val="009D76FB"/>
    <w:rsid w:val="009E2F56"/>
    <w:rsid w:val="009E7F6E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91819"/>
    <w:rsid w:val="00A943CF"/>
    <w:rsid w:val="00AA0AA4"/>
    <w:rsid w:val="00AA4844"/>
    <w:rsid w:val="00AA59CD"/>
    <w:rsid w:val="00AA62CB"/>
    <w:rsid w:val="00AA78E6"/>
    <w:rsid w:val="00AE4B6C"/>
    <w:rsid w:val="00AE713B"/>
    <w:rsid w:val="00AE77D0"/>
    <w:rsid w:val="00AF17D1"/>
    <w:rsid w:val="00AF6444"/>
    <w:rsid w:val="00B0544C"/>
    <w:rsid w:val="00B10351"/>
    <w:rsid w:val="00B20A78"/>
    <w:rsid w:val="00B22837"/>
    <w:rsid w:val="00B25F2D"/>
    <w:rsid w:val="00B27C4D"/>
    <w:rsid w:val="00B3235E"/>
    <w:rsid w:val="00B447AA"/>
    <w:rsid w:val="00B467DB"/>
    <w:rsid w:val="00B50993"/>
    <w:rsid w:val="00B51C11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BD53FA"/>
    <w:rsid w:val="00C01AC4"/>
    <w:rsid w:val="00C04FB6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57B37"/>
    <w:rsid w:val="00C60F72"/>
    <w:rsid w:val="00C65CE8"/>
    <w:rsid w:val="00C732E0"/>
    <w:rsid w:val="00C812AC"/>
    <w:rsid w:val="00C84BC5"/>
    <w:rsid w:val="00C90D5C"/>
    <w:rsid w:val="00C922D0"/>
    <w:rsid w:val="00CA6F8A"/>
    <w:rsid w:val="00CB2FBD"/>
    <w:rsid w:val="00CB3115"/>
    <w:rsid w:val="00CC7753"/>
    <w:rsid w:val="00CC7F26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7B6"/>
    <w:rsid w:val="00DE7EB1"/>
    <w:rsid w:val="00DF0021"/>
    <w:rsid w:val="00DF156D"/>
    <w:rsid w:val="00E0394D"/>
    <w:rsid w:val="00E10D30"/>
    <w:rsid w:val="00E161C3"/>
    <w:rsid w:val="00E23F55"/>
    <w:rsid w:val="00E31B8E"/>
    <w:rsid w:val="00E3286A"/>
    <w:rsid w:val="00E32DBD"/>
    <w:rsid w:val="00E41D4A"/>
    <w:rsid w:val="00E43E84"/>
    <w:rsid w:val="00E442A3"/>
    <w:rsid w:val="00E45FB9"/>
    <w:rsid w:val="00E47B9C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56CE8"/>
    <w:rsid w:val="00F64CBA"/>
    <w:rsid w:val="00F77602"/>
    <w:rsid w:val="00F82A71"/>
    <w:rsid w:val="00F83A05"/>
    <w:rsid w:val="00F90A3C"/>
    <w:rsid w:val="00F921D4"/>
    <w:rsid w:val="00F939EA"/>
    <w:rsid w:val="00F970AB"/>
    <w:rsid w:val="00FA4F67"/>
    <w:rsid w:val="00FB03C6"/>
    <w:rsid w:val="00FB5536"/>
    <w:rsid w:val="00FB5ED2"/>
    <w:rsid w:val="00FB606E"/>
    <w:rsid w:val="00FC6FCD"/>
    <w:rsid w:val="00FE4F7C"/>
    <w:rsid w:val="00FF3217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7644-14B9-45E3-BF51-EA7F943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p16_polushkovav</cp:lastModifiedBy>
  <cp:revision>5</cp:revision>
  <cp:lastPrinted>2022-08-09T08:35:00Z</cp:lastPrinted>
  <dcterms:created xsi:type="dcterms:W3CDTF">2022-04-28T08:25:00Z</dcterms:created>
  <dcterms:modified xsi:type="dcterms:W3CDTF">2022-08-09T08:38:00Z</dcterms:modified>
</cp:coreProperties>
</file>